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5"/>
        <w:gridCol w:w="3125"/>
        <w:gridCol w:w="3247"/>
      </w:tblGrid>
      <w:tr w:rsidR="0098067A" w:rsidRPr="00830963" w:rsidTr="00444637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98067A" w:rsidRPr="00830963" w:rsidRDefault="0098067A" w:rsidP="0083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98067A" w:rsidRPr="00830963" w:rsidRDefault="0098067A" w:rsidP="0083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98067A" w:rsidRPr="00830963" w:rsidRDefault="0098067A" w:rsidP="00F91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67A" w:rsidRDefault="0098067A" w:rsidP="0017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NEFORMALIOJO VAIKŲ ŠVIETIMO TEIKĖJO ATITIKTIES REIKALAVIMAMS VERTINIMO FORMA</w:t>
      </w:r>
    </w:p>
    <w:p w:rsidR="0098067A" w:rsidRDefault="0098067A" w:rsidP="0017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9629"/>
      </w:tblGrid>
      <w:tr w:rsidR="0098067A" w:rsidRPr="00830963" w:rsidTr="000F3FE5">
        <w:trPr>
          <w:trHeight w:val="595"/>
          <w:jc w:val="center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67A" w:rsidRDefault="0098067A" w:rsidP="004471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NEFORMALIOJO VAIKŲ ŠVIETIMO (TOLIAU – NVŠ) TEIKĖJAS</w:t>
            </w:r>
          </w:p>
          <w:p w:rsidR="0098067A" w:rsidRDefault="0098067A" w:rsidP="004471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067A" w:rsidRPr="003F0D9F" w:rsidRDefault="0098067A" w:rsidP="000F3FE5">
            <w:pPr>
              <w:spacing w:after="0"/>
              <w:ind w:left="-294" w:firstLine="294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</w:tbl>
    <w:p w:rsidR="0098067A" w:rsidRDefault="0098067A" w:rsidP="000F3FE5">
      <w:pPr>
        <w:spacing w:after="0" w:line="240" w:lineRule="auto"/>
        <w:ind w:right="42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72"/>
        <w:gridCol w:w="4110"/>
        <w:gridCol w:w="1705"/>
      </w:tblGrid>
      <w:tr w:rsidR="0098067A" w:rsidRPr="0092445F" w:rsidTr="00444637">
        <w:tc>
          <w:tcPr>
            <w:tcW w:w="1951" w:type="dxa"/>
            <w:shd w:val="clear" w:color="auto" w:fill="FFFFFF"/>
          </w:tcPr>
          <w:p w:rsidR="0098067A" w:rsidRPr="00E06EC6" w:rsidRDefault="0098067A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Kriterijus</w:t>
            </w:r>
          </w:p>
        </w:tc>
        <w:tc>
          <w:tcPr>
            <w:tcW w:w="1872" w:type="dxa"/>
            <w:shd w:val="clear" w:color="auto" w:fill="FFFFFF"/>
          </w:tcPr>
          <w:p w:rsidR="0098067A" w:rsidRPr="00E06EC6" w:rsidRDefault="0098067A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Rodiklis</w:t>
            </w:r>
          </w:p>
        </w:tc>
        <w:tc>
          <w:tcPr>
            <w:tcW w:w="4110" w:type="dxa"/>
            <w:shd w:val="clear" w:color="auto" w:fill="FFFFFF"/>
          </w:tcPr>
          <w:p w:rsidR="0098067A" w:rsidRPr="00E06EC6" w:rsidRDefault="0098067A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Apibūdinimas</w:t>
            </w:r>
          </w:p>
        </w:tc>
        <w:tc>
          <w:tcPr>
            <w:tcW w:w="1705" w:type="dxa"/>
            <w:shd w:val="clear" w:color="auto" w:fill="FFFFFF"/>
          </w:tcPr>
          <w:p w:rsidR="0098067A" w:rsidRDefault="0098067A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Vertinimas</w:t>
            </w:r>
          </w:p>
          <w:p w:rsidR="0098067A" w:rsidRPr="00E06EC6" w:rsidRDefault="0098067A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067A" w:rsidRPr="0092445F" w:rsidTr="00444637">
        <w:tc>
          <w:tcPr>
            <w:tcW w:w="1951" w:type="dxa"/>
            <w:shd w:val="clear" w:color="auto" w:fill="FFFFFF"/>
          </w:tcPr>
          <w:p w:rsidR="0098067A" w:rsidRPr="00544279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Teisinis pagrindas</w:t>
            </w:r>
          </w:p>
        </w:tc>
        <w:tc>
          <w:tcPr>
            <w:tcW w:w="1872" w:type="dxa"/>
            <w:shd w:val="clear" w:color="auto" w:fill="FFFFFF"/>
          </w:tcPr>
          <w:p w:rsidR="0098067A" w:rsidRPr="00544279" w:rsidRDefault="0098067A" w:rsidP="003127D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 Teisė vykdyti NVŠ</w:t>
            </w:r>
          </w:p>
        </w:tc>
        <w:tc>
          <w:tcPr>
            <w:tcW w:w="4110" w:type="dxa"/>
            <w:shd w:val="clear" w:color="auto" w:fill="FFFFFF"/>
          </w:tcPr>
          <w:p w:rsidR="0098067A" w:rsidRPr="00544279" w:rsidRDefault="0098067A" w:rsidP="005546E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Teikėjo </w:t>
            </w:r>
            <w:r w:rsidRPr="00D808EC">
              <w:rPr>
                <w:rFonts w:ascii="Times New Roman" w:hAnsi="Times New Roman"/>
                <w:sz w:val="24"/>
                <w:szCs w:val="24"/>
                <w:lang w:eastAsia="ru-RU"/>
              </w:rPr>
              <w:t>nuostatuose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808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įstatuose ar kt. </w:t>
            </w:r>
            <w:r w:rsidRPr="00D808EC">
              <w:rPr>
                <w:rFonts w:ascii="Times New Roman" w:hAnsi="Times New Roman"/>
                <w:sz w:val="24"/>
                <w:szCs w:val="24"/>
                <w:lang w:eastAsia="ru-RU"/>
              </w:rPr>
              <w:t>įrašyta švietimo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veikla</w:t>
            </w:r>
          </w:p>
        </w:tc>
        <w:tc>
          <w:tcPr>
            <w:tcW w:w="1705" w:type="dxa"/>
            <w:shd w:val="clear" w:color="auto" w:fill="FFFFFF"/>
          </w:tcPr>
          <w:p w:rsidR="0098067A" w:rsidRPr="00AC62B4" w:rsidRDefault="0098067A" w:rsidP="0020064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067A" w:rsidRPr="0092445F" w:rsidTr="00444637">
        <w:trPr>
          <w:trHeight w:val="976"/>
        </w:trPr>
        <w:tc>
          <w:tcPr>
            <w:tcW w:w="1951" w:type="dxa"/>
            <w:vMerge w:val="restart"/>
            <w:shd w:val="clear" w:color="auto" w:fill="FFFFFF"/>
          </w:tcPr>
          <w:p w:rsidR="0098067A" w:rsidRPr="00544279" w:rsidRDefault="0098067A" w:rsidP="0020064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Administracinis pajėgumas</w:t>
            </w:r>
          </w:p>
          <w:p w:rsidR="0098067A" w:rsidRPr="00544279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98067A" w:rsidRPr="00544279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 Finansinis įsipareigojimų vykdymas</w:t>
            </w:r>
          </w:p>
        </w:tc>
        <w:tc>
          <w:tcPr>
            <w:tcW w:w="4110" w:type="dxa"/>
            <w:shd w:val="clear" w:color="auto" w:fill="FFFFFF"/>
          </w:tcPr>
          <w:p w:rsidR="0098067A" w:rsidRPr="00544279" w:rsidRDefault="0098067A" w:rsidP="0020064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D808E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Teikėjas </w:t>
            </w:r>
            <w:r w:rsidRPr="00EF4C0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deklaruoja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EF4C0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kad </w:t>
            </w:r>
            <w:r w:rsidRPr="00D808E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neturi </w:t>
            </w:r>
            <w:r w:rsidRPr="002E28B2">
              <w:rPr>
                <w:rFonts w:ascii="Times New Roman" w:hAnsi="Times New Roman"/>
                <w:sz w:val="24"/>
                <w:szCs w:val="24"/>
                <w:lang w:eastAsia="lt-LT"/>
              </w:rPr>
              <w:t>įsiskolinimų savivaldybei</w:t>
            </w:r>
          </w:p>
        </w:tc>
        <w:tc>
          <w:tcPr>
            <w:tcW w:w="1705" w:type="dxa"/>
            <w:shd w:val="clear" w:color="auto" w:fill="FFFFFF"/>
          </w:tcPr>
          <w:p w:rsidR="0098067A" w:rsidRPr="00AC62B4" w:rsidRDefault="0098067A" w:rsidP="0020064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067A" w:rsidRPr="0092445F" w:rsidTr="00444637">
        <w:trPr>
          <w:trHeight w:val="587"/>
        </w:trPr>
        <w:tc>
          <w:tcPr>
            <w:tcW w:w="1951" w:type="dxa"/>
            <w:vMerge/>
            <w:shd w:val="clear" w:color="auto" w:fill="FFFFFF"/>
          </w:tcPr>
          <w:p w:rsidR="0098067A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98067A" w:rsidRDefault="0098067A" w:rsidP="00EB2F5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  <w:r w:rsidRPr="00F937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Finansinis pajėgumas</w:t>
            </w:r>
          </w:p>
        </w:tc>
        <w:tc>
          <w:tcPr>
            <w:tcW w:w="4110" w:type="dxa"/>
            <w:shd w:val="clear" w:color="auto" w:fill="FFFFFF"/>
          </w:tcPr>
          <w:p w:rsidR="0098067A" w:rsidRPr="00D808EC" w:rsidRDefault="0098067A" w:rsidP="004E6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937B5">
              <w:rPr>
                <w:rFonts w:ascii="Times New Roman" w:hAnsi="Times New Roman"/>
                <w:sz w:val="24"/>
                <w:szCs w:val="24"/>
                <w:lang w:eastAsia="ru-RU"/>
              </w:rPr>
              <w:t>Teikėjas deklaruoja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937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kad turi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pradinių </w:t>
            </w:r>
            <w:r w:rsidRPr="00F937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lėšų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NVŠ programos įgyvendinimui</w:t>
            </w:r>
          </w:p>
        </w:tc>
        <w:tc>
          <w:tcPr>
            <w:tcW w:w="1705" w:type="dxa"/>
            <w:shd w:val="clear" w:color="auto" w:fill="FFFFFF"/>
          </w:tcPr>
          <w:p w:rsidR="0098067A" w:rsidRPr="00AC62B4" w:rsidRDefault="0098067A" w:rsidP="0020064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067A" w:rsidRPr="0092445F" w:rsidTr="00444637">
        <w:tc>
          <w:tcPr>
            <w:tcW w:w="1951" w:type="dxa"/>
            <w:vMerge w:val="restart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2445F">
              <w:rPr>
                <w:rFonts w:ascii="Times New Roman" w:hAnsi="Times New Roman"/>
                <w:sz w:val="24"/>
                <w:szCs w:val="24"/>
                <w:lang w:eastAsia="ru-RU"/>
              </w:rPr>
              <w:t>. Ugdymo kokybė</w:t>
            </w:r>
          </w:p>
        </w:tc>
        <w:tc>
          <w:tcPr>
            <w:tcW w:w="1872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>.1. Ugdymo patirtis</w:t>
            </w:r>
          </w:p>
        </w:tc>
        <w:tc>
          <w:tcPr>
            <w:tcW w:w="4110" w:type="dxa"/>
            <w:shd w:val="clear" w:color="auto" w:fill="FFFFFF"/>
          </w:tcPr>
          <w:p w:rsidR="0098067A" w:rsidRPr="0092445F" w:rsidRDefault="0098067A" w:rsidP="004E6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45F">
              <w:rPr>
                <w:rFonts w:ascii="Times New Roman" w:hAnsi="Times New Roman"/>
                <w:sz w:val="24"/>
                <w:szCs w:val="24"/>
              </w:rPr>
              <w:t xml:space="preserve">Teikėjas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vykdo NVŠ programas 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arba per pastaruosius </w:t>
            </w:r>
            <w:r>
              <w:rPr>
                <w:rFonts w:ascii="Times New Roman" w:hAnsi="Times New Roman"/>
                <w:sz w:val="24"/>
                <w:szCs w:val="24"/>
              </w:rPr>
              <w:t>dvejus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 metus yra </w:t>
            </w:r>
            <w:r>
              <w:rPr>
                <w:rFonts w:ascii="Times New Roman" w:hAnsi="Times New Roman"/>
                <w:sz w:val="24"/>
                <w:szCs w:val="24"/>
              </w:rPr>
              <w:t>vykdęs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NVŠ p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rogramą, projektą, </w:t>
            </w:r>
            <w:r>
              <w:rPr>
                <w:rFonts w:ascii="Times New Roman" w:hAnsi="Times New Roman"/>
                <w:sz w:val="24"/>
                <w:szCs w:val="24"/>
              </w:rPr>
              <w:t>kitas NVŠ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 veiklas</w:t>
            </w:r>
          </w:p>
        </w:tc>
        <w:tc>
          <w:tcPr>
            <w:tcW w:w="1705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67A" w:rsidRPr="0092445F" w:rsidTr="003127D2">
        <w:trPr>
          <w:trHeight w:val="761"/>
        </w:trPr>
        <w:tc>
          <w:tcPr>
            <w:tcW w:w="1951" w:type="dxa"/>
            <w:vMerge/>
            <w:shd w:val="clear" w:color="auto" w:fill="FFFFFF"/>
          </w:tcPr>
          <w:p w:rsidR="0098067A" w:rsidRPr="0092445F" w:rsidRDefault="0098067A" w:rsidP="002006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98067A" w:rsidRPr="0092445F" w:rsidRDefault="0098067A" w:rsidP="00447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/>
                <w:sz w:val="24"/>
                <w:szCs w:val="24"/>
              </w:rPr>
              <w:t>Darbuotojų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 kvalifikacija</w:t>
            </w:r>
          </w:p>
        </w:tc>
        <w:tc>
          <w:tcPr>
            <w:tcW w:w="4110" w:type="dxa"/>
            <w:shd w:val="clear" w:color="auto" w:fill="FFFFFF"/>
          </w:tcPr>
          <w:p w:rsidR="0098067A" w:rsidRPr="0092445F" w:rsidRDefault="0098067A" w:rsidP="004471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45F">
              <w:rPr>
                <w:rFonts w:ascii="Times New Roman" w:hAnsi="Times New Roman"/>
                <w:sz w:val="24"/>
                <w:szCs w:val="24"/>
              </w:rPr>
              <w:t xml:space="preserve">Teikėjas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programai 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įgyvendinti turi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neformaliojo vaikų švietimo mokytojus </w:t>
            </w:r>
          </w:p>
        </w:tc>
        <w:tc>
          <w:tcPr>
            <w:tcW w:w="1705" w:type="dxa"/>
            <w:shd w:val="clear" w:color="auto" w:fill="FFFFFF"/>
          </w:tcPr>
          <w:p w:rsidR="0098067A" w:rsidRPr="0092445F" w:rsidRDefault="0098067A" w:rsidP="0020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67A" w:rsidRPr="0092445F" w:rsidTr="00444637">
        <w:tc>
          <w:tcPr>
            <w:tcW w:w="1951" w:type="dxa"/>
            <w:vMerge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>.3. Teikėjo žinomumas</w:t>
            </w:r>
          </w:p>
        </w:tc>
        <w:tc>
          <w:tcPr>
            <w:tcW w:w="4110" w:type="dxa"/>
            <w:shd w:val="clear" w:color="auto" w:fill="FFFFFF"/>
          </w:tcPr>
          <w:p w:rsidR="0098067A" w:rsidRPr="0092445F" w:rsidRDefault="0098067A" w:rsidP="004E6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45F">
              <w:rPr>
                <w:rFonts w:ascii="Times New Roman" w:hAnsi="Times New Roman"/>
                <w:sz w:val="24"/>
                <w:szCs w:val="24"/>
              </w:rPr>
              <w:t xml:space="preserve">Teikėjas žinomas kaip kokybiškų </w:t>
            </w:r>
            <w:r>
              <w:rPr>
                <w:rFonts w:ascii="Times New Roman" w:hAnsi="Times New Roman"/>
                <w:sz w:val="24"/>
                <w:szCs w:val="24"/>
              </w:rPr>
              <w:t>NVŠ programų vykdytojas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>, jį gali rekomenduoti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nurodyti bendradarbiavimo ryšius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NVŠ 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srityje bent viena </w:t>
            </w:r>
            <w:r>
              <w:rPr>
                <w:rFonts w:ascii="Times New Roman" w:hAnsi="Times New Roman"/>
                <w:sz w:val="24"/>
                <w:szCs w:val="24"/>
              </w:rPr>
              <w:t>institucija</w:t>
            </w:r>
          </w:p>
        </w:tc>
        <w:tc>
          <w:tcPr>
            <w:tcW w:w="1705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67A" w:rsidRPr="0092445F" w:rsidTr="00444637">
        <w:tc>
          <w:tcPr>
            <w:tcW w:w="1951" w:type="dxa"/>
            <w:vMerge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>.4. Ugdymo kokybė visuomenės vertinim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4110" w:type="dxa"/>
            <w:shd w:val="clear" w:color="auto" w:fill="FFFFFF"/>
          </w:tcPr>
          <w:p w:rsidR="0098067A" w:rsidRPr="0092445F" w:rsidRDefault="0098067A" w:rsidP="00312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4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Savivaldybėje nėra žinoma jokių pagrįstų nusiskundimų dėl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NVŠ t</w:t>
            </w:r>
            <w:r w:rsidRPr="009244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eikėjo veiklos ar vykdytų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</w:t>
            </w:r>
            <w:r w:rsidRPr="0092445F">
              <w:rPr>
                <w:rFonts w:ascii="Times New Roman" w:hAnsi="Times New Roman"/>
                <w:sz w:val="24"/>
                <w:szCs w:val="24"/>
                <w:lang w:eastAsia="ru-RU"/>
              </w:rPr>
              <w:t>rogramų</w:t>
            </w:r>
          </w:p>
        </w:tc>
        <w:tc>
          <w:tcPr>
            <w:tcW w:w="1705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67A" w:rsidRPr="0092445F" w:rsidTr="00444637">
        <w:trPr>
          <w:trHeight w:val="586"/>
        </w:trPr>
        <w:tc>
          <w:tcPr>
            <w:tcW w:w="1951" w:type="dxa"/>
            <w:vMerge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.5. Aplinka </w:t>
            </w:r>
          </w:p>
        </w:tc>
        <w:tc>
          <w:tcPr>
            <w:tcW w:w="4110" w:type="dxa"/>
            <w:shd w:val="clear" w:color="auto" w:fill="FFFFFF"/>
          </w:tcPr>
          <w:p w:rsidR="0098067A" w:rsidRPr="0092445F" w:rsidRDefault="0098067A" w:rsidP="00447119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445F">
              <w:rPr>
                <w:rFonts w:ascii="Times New Roman" w:hAnsi="Times New Roman"/>
                <w:sz w:val="24"/>
                <w:szCs w:val="24"/>
              </w:rPr>
              <w:t xml:space="preserve">Teikėjas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patvirtina, kad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vaikai ugdysis saugioje ir sveikoje aplinkoje</w:t>
            </w:r>
            <w:r w:rsidRPr="00924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67A" w:rsidRPr="0092445F" w:rsidTr="00444637">
        <w:trPr>
          <w:trHeight w:val="709"/>
        </w:trPr>
        <w:tc>
          <w:tcPr>
            <w:tcW w:w="1951" w:type="dxa"/>
            <w:vMerge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FFFFFF"/>
          </w:tcPr>
          <w:p w:rsidR="0098067A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 Ugdymo priemonės</w:t>
            </w:r>
          </w:p>
        </w:tc>
        <w:tc>
          <w:tcPr>
            <w:tcW w:w="4110" w:type="dxa"/>
            <w:shd w:val="clear" w:color="auto" w:fill="FFFFFF"/>
          </w:tcPr>
          <w:p w:rsidR="0098067A" w:rsidRDefault="0098067A" w:rsidP="004471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45F">
              <w:rPr>
                <w:rFonts w:ascii="Times New Roman" w:hAnsi="Times New Roman"/>
                <w:sz w:val="24"/>
                <w:szCs w:val="24"/>
              </w:rPr>
              <w:t xml:space="preserve">Teikėjas </w:t>
            </w:r>
            <w:r>
              <w:rPr>
                <w:rFonts w:ascii="Times New Roman" w:hAnsi="Times New Roman"/>
                <w:sz w:val="24"/>
                <w:szCs w:val="24"/>
              </w:rPr>
              <w:t>patvirtina, kad turi</w:t>
            </w:r>
          </w:p>
          <w:p w:rsidR="0098067A" w:rsidRPr="0092445F" w:rsidRDefault="0098067A" w:rsidP="004471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45F">
              <w:rPr>
                <w:rFonts w:ascii="Times New Roman" w:hAnsi="Times New Roman"/>
                <w:sz w:val="24"/>
                <w:szCs w:val="24"/>
              </w:rPr>
              <w:t>įrangą ir priemones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NVŠ programai įgyvendinti</w:t>
            </w:r>
          </w:p>
        </w:tc>
        <w:tc>
          <w:tcPr>
            <w:tcW w:w="1705" w:type="dxa"/>
            <w:shd w:val="clear" w:color="auto" w:fill="FFFFFF"/>
          </w:tcPr>
          <w:p w:rsidR="0098067A" w:rsidRPr="0092445F" w:rsidRDefault="0098067A" w:rsidP="00200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67A" w:rsidRDefault="0098067A" w:rsidP="0017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98067A" w:rsidRPr="000F3FE5" w:rsidTr="002947B0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98067A" w:rsidRPr="002947B0" w:rsidRDefault="0098067A" w:rsidP="004E6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:rsidR="0098067A" w:rsidRPr="002947B0" w:rsidRDefault="0098067A" w:rsidP="002947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7B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8067A" w:rsidRPr="002947B0" w:rsidRDefault="0098067A" w:rsidP="002947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7B0">
              <w:rPr>
                <w:rFonts w:ascii="Times New Roman" w:hAnsi="Times New Roman"/>
                <w:sz w:val="24"/>
                <w:szCs w:val="24"/>
              </w:rPr>
              <w:t>(vertintojo vardas, pavardė)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98067A" w:rsidRPr="002947B0" w:rsidRDefault="0098067A" w:rsidP="002947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7B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98067A" w:rsidRPr="002947B0" w:rsidRDefault="0098067A" w:rsidP="002947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7B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</w:tc>
      </w:tr>
    </w:tbl>
    <w:p w:rsidR="0098067A" w:rsidRPr="003F0D9F" w:rsidRDefault="0098067A" w:rsidP="00444637">
      <w:pPr>
        <w:rPr>
          <w:rFonts w:ascii="Times New Roman" w:hAnsi="Times New Roman"/>
          <w:sz w:val="24"/>
          <w:szCs w:val="24"/>
        </w:rPr>
      </w:pPr>
    </w:p>
    <w:sectPr w:rsidR="0098067A" w:rsidRPr="003F0D9F" w:rsidSect="00444637">
      <w:headerReference w:type="default" r:id="rId7"/>
      <w:pgSz w:w="11906" w:h="16838"/>
      <w:pgMar w:top="1276" w:right="1133" w:bottom="426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1B8" w:rsidRDefault="002311B8" w:rsidP="008D5C2B">
      <w:pPr>
        <w:spacing w:after="0" w:line="240" w:lineRule="auto"/>
      </w:pPr>
      <w:r>
        <w:separator/>
      </w:r>
    </w:p>
  </w:endnote>
  <w:endnote w:type="continuationSeparator" w:id="0">
    <w:p w:rsidR="002311B8" w:rsidRDefault="002311B8" w:rsidP="008D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1B8" w:rsidRDefault="002311B8" w:rsidP="008D5C2B">
      <w:pPr>
        <w:spacing w:after="0" w:line="240" w:lineRule="auto"/>
      </w:pPr>
      <w:r>
        <w:separator/>
      </w:r>
    </w:p>
  </w:footnote>
  <w:footnote w:type="continuationSeparator" w:id="0">
    <w:p w:rsidR="002311B8" w:rsidRDefault="002311B8" w:rsidP="008D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67A" w:rsidRDefault="002311B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8067A">
      <w:rPr>
        <w:noProof/>
      </w:rPr>
      <w:t>2</w:t>
    </w:r>
    <w:r>
      <w:rPr>
        <w:noProof/>
      </w:rPr>
      <w:fldChar w:fldCharType="end"/>
    </w:r>
  </w:p>
  <w:p w:rsidR="0098067A" w:rsidRDefault="0098067A" w:rsidP="00111FAE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5A17"/>
    <w:multiLevelType w:val="hybridMultilevel"/>
    <w:tmpl w:val="8232591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0D5066"/>
    <w:multiLevelType w:val="hybridMultilevel"/>
    <w:tmpl w:val="2B84DB96"/>
    <w:lvl w:ilvl="0" w:tplc="594AEA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5B17956"/>
    <w:multiLevelType w:val="multilevel"/>
    <w:tmpl w:val="EA3E1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B3E0C9F"/>
    <w:multiLevelType w:val="hybridMultilevel"/>
    <w:tmpl w:val="891A24DC"/>
    <w:lvl w:ilvl="0" w:tplc="F130863E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CF25467"/>
    <w:multiLevelType w:val="hybridMultilevel"/>
    <w:tmpl w:val="1D20D364"/>
    <w:lvl w:ilvl="0" w:tplc="61E295D2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5" w15:restartNumberingAfterBreak="0">
    <w:nsid w:val="4E642345"/>
    <w:multiLevelType w:val="hybridMultilevel"/>
    <w:tmpl w:val="B6E6230A"/>
    <w:lvl w:ilvl="0" w:tplc="0427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AA489F"/>
    <w:multiLevelType w:val="hybridMultilevel"/>
    <w:tmpl w:val="E8DCE05C"/>
    <w:lvl w:ilvl="0" w:tplc="CE8445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62B471C3"/>
    <w:multiLevelType w:val="hybridMultilevel"/>
    <w:tmpl w:val="76F64C3E"/>
    <w:lvl w:ilvl="0" w:tplc="0427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CE43780"/>
    <w:multiLevelType w:val="hybridMultilevel"/>
    <w:tmpl w:val="24AC288C"/>
    <w:lvl w:ilvl="0" w:tplc="79DEDD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DC"/>
    <w:rsid w:val="00022C1E"/>
    <w:rsid w:val="000976F6"/>
    <w:rsid w:val="000D5F7B"/>
    <w:rsid w:val="000E316F"/>
    <w:rsid w:val="000F2475"/>
    <w:rsid w:val="000F3FE5"/>
    <w:rsid w:val="0010038C"/>
    <w:rsid w:val="00100C44"/>
    <w:rsid w:val="00101A82"/>
    <w:rsid w:val="00111FAE"/>
    <w:rsid w:val="0011439D"/>
    <w:rsid w:val="00120520"/>
    <w:rsid w:val="001212FA"/>
    <w:rsid w:val="00165B69"/>
    <w:rsid w:val="00170E93"/>
    <w:rsid w:val="00176AB8"/>
    <w:rsid w:val="001B05B1"/>
    <w:rsid w:val="001E558D"/>
    <w:rsid w:val="001F3898"/>
    <w:rsid w:val="00200641"/>
    <w:rsid w:val="002311B8"/>
    <w:rsid w:val="00255872"/>
    <w:rsid w:val="0026103A"/>
    <w:rsid w:val="002947B0"/>
    <w:rsid w:val="002C3F5F"/>
    <w:rsid w:val="002C7A21"/>
    <w:rsid w:val="002D5ADC"/>
    <w:rsid w:val="002E28B2"/>
    <w:rsid w:val="00300F08"/>
    <w:rsid w:val="00302D99"/>
    <w:rsid w:val="00304EAB"/>
    <w:rsid w:val="003127D2"/>
    <w:rsid w:val="00376496"/>
    <w:rsid w:val="00377C5F"/>
    <w:rsid w:val="003A5770"/>
    <w:rsid w:val="003C4A13"/>
    <w:rsid w:val="003C4C0F"/>
    <w:rsid w:val="003F0D9F"/>
    <w:rsid w:val="004113D4"/>
    <w:rsid w:val="00421373"/>
    <w:rsid w:val="00440039"/>
    <w:rsid w:val="00444637"/>
    <w:rsid w:val="00447119"/>
    <w:rsid w:val="004531E6"/>
    <w:rsid w:val="00467F0D"/>
    <w:rsid w:val="004712BD"/>
    <w:rsid w:val="004B2A2E"/>
    <w:rsid w:val="004B557F"/>
    <w:rsid w:val="004C39A6"/>
    <w:rsid w:val="004D5BD8"/>
    <w:rsid w:val="004D6718"/>
    <w:rsid w:val="004E670C"/>
    <w:rsid w:val="004F3D1C"/>
    <w:rsid w:val="0051246F"/>
    <w:rsid w:val="00516341"/>
    <w:rsid w:val="00524FDF"/>
    <w:rsid w:val="00525C58"/>
    <w:rsid w:val="00544279"/>
    <w:rsid w:val="005546E0"/>
    <w:rsid w:val="005610EE"/>
    <w:rsid w:val="00586B25"/>
    <w:rsid w:val="005B54EB"/>
    <w:rsid w:val="005C5DAC"/>
    <w:rsid w:val="005D7BDA"/>
    <w:rsid w:val="005F48DB"/>
    <w:rsid w:val="006029CF"/>
    <w:rsid w:val="00610F8B"/>
    <w:rsid w:val="00623BF6"/>
    <w:rsid w:val="006629F0"/>
    <w:rsid w:val="006A48BB"/>
    <w:rsid w:val="006C7136"/>
    <w:rsid w:val="006D667C"/>
    <w:rsid w:val="006E4F78"/>
    <w:rsid w:val="006F6FC5"/>
    <w:rsid w:val="007131FE"/>
    <w:rsid w:val="007150FE"/>
    <w:rsid w:val="0072277F"/>
    <w:rsid w:val="0072602D"/>
    <w:rsid w:val="00771498"/>
    <w:rsid w:val="00775E4A"/>
    <w:rsid w:val="007F3B5A"/>
    <w:rsid w:val="00830963"/>
    <w:rsid w:val="0087460C"/>
    <w:rsid w:val="008815C5"/>
    <w:rsid w:val="0089298F"/>
    <w:rsid w:val="008B59B3"/>
    <w:rsid w:val="008D5C2B"/>
    <w:rsid w:val="008E5E02"/>
    <w:rsid w:val="008F1E7A"/>
    <w:rsid w:val="00905387"/>
    <w:rsid w:val="0091516A"/>
    <w:rsid w:val="0092445F"/>
    <w:rsid w:val="00952C6A"/>
    <w:rsid w:val="00962E24"/>
    <w:rsid w:val="009655B0"/>
    <w:rsid w:val="009666F9"/>
    <w:rsid w:val="0098067A"/>
    <w:rsid w:val="00986358"/>
    <w:rsid w:val="009A0208"/>
    <w:rsid w:val="009A593A"/>
    <w:rsid w:val="009A6498"/>
    <w:rsid w:val="009D64F9"/>
    <w:rsid w:val="009F3D04"/>
    <w:rsid w:val="00A12DEC"/>
    <w:rsid w:val="00A1647B"/>
    <w:rsid w:val="00A16B7E"/>
    <w:rsid w:val="00A22409"/>
    <w:rsid w:val="00A45130"/>
    <w:rsid w:val="00A65607"/>
    <w:rsid w:val="00A724B5"/>
    <w:rsid w:val="00A85ABA"/>
    <w:rsid w:val="00AC62B4"/>
    <w:rsid w:val="00AD335F"/>
    <w:rsid w:val="00B01767"/>
    <w:rsid w:val="00B0321A"/>
    <w:rsid w:val="00B215CB"/>
    <w:rsid w:val="00B2481C"/>
    <w:rsid w:val="00B505D2"/>
    <w:rsid w:val="00B83E75"/>
    <w:rsid w:val="00BC515E"/>
    <w:rsid w:val="00BC61FE"/>
    <w:rsid w:val="00BE0187"/>
    <w:rsid w:val="00BF3A72"/>
    <w:rsid w:val="00BF6844"/>
    <w:rsid w:val="00C132F9"/>
    <w:rsid w:val="00C40547"/>
    <w:rsid w:val="00C51ACA"/>
    <w:rsid w:val="00C86469"/>
    <w:rsid w:val="00C87BA8"/>
    <w:rsid w:val="00CB6D6A"/>
    <w:rsid w:val="00D05803"/>
    <w:rsid w:val="00D11485"/>
    <w:rsid w:val="00D123B1"/>
    <w:rsid w:val="00D16678"/>
    <w:rsid w:val="00D23A24"/>
    <w:rsid w:val="00D41585"/>
    <w:rsid w:val="00D41C05"/>
    <w:rsid w:val="00D666B1"/>
    <w:rsid w:val="00D75C47"/>
    <w:rsid w:val="00D808EC"/>
    <w:rsid w:val="00D859CD"/>
    <w:rsid w:val="00DF1F52"/>
    <w:rsid w:val="00E04DB6"/>
    <w:rsid w:val="00E05957"/>
    <w:rsid w:val="00E06A21"/>
    <w:rsid w:val="00E06EC6"/>
    <w:rsid w:val="00E10492"/>
    <w:rsid w:val="00E13C65"/>
    <w:rsid w:val="00E15323"/>
    <w:rsid w:val="00E22566"/>
    <w:rsid w:val="00E436C5"/>
    <w:rsid w:val="00E43B59"/>
    <w:rsid w:val="00EA2779"/>
    <w:rsid w:val="00EB2F59"/>
    <w:rsid w:val="00EC20DA"/>
    <w:rsid w:val="00ED3C52"/>
    <w:rsid w:val="00EF4C08"/>
    <w:rsid w:val="00F47B9F"/>
    <w:rsid w:val="00F66724"/>
    <w:rsid w:val="00F76395"/>
    <w:rsid w:val="00F91A40"/>
    <w:rsid w:val="00F937B5"/>
    <w:rsid w:val="00FA1240"/>
    <w:rsid w:val="00FB2FF1"/>
    <w:rsid w:val="00FC4AB6"/>
    <w:rsid w:val="00FC4C9F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7BD40"/>
  <w15:docId w15:val="{A69B2A9D-8544-4296-B034-BFDDDA34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D5ADC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2D5ADC"/>
    <w:pPr>
      <w:spacing w:after="0" w:line="240" w:lineRule="auto"/>
    </w:pPr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D5ADC"/>
    <w:rPr>
      <w:rFonts w:ascii="Tahoma" w:hAnsi="Tahoma"/>
      <w:sz w:val="16"/>
    </w:rPr>
  </w:style>
  <w:style w:type="paragraph" w:styleId="Antrats">
    <w:name w:val="header"/>
    <w:basedOn w:val="prastasis"/>
    <w:link w:val="Antrats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8D5C2B"/>
  </w:style>
  <w:style w:type="paragraph" w:styleId="Porat">
    <w:name w:val="footer"/>
    <w:basedOn w:val="prastasis"/>
    <w:link w:val="Porat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D5C2B"/>
  </w:style>
  <w:style w:type="table" w:styleId="Lentelstinklelis">
    <w:name w:val="Table Grid"/>
    <w:basedOn w:val="prastojilentel"/>
    <w:uiPriority w:val="99"/>
    <w:rsid w:val="004B55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rsid w:val="005F4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E04DB6"/>
    <w:pPr>
      <w:ind w:left="720"/>
      <w:contextualSpacing/>
    </w:pPr>
  </w:style>
  <w:style w:type="paragraph" w:customStyle="1" w:styleId="BasicParagraph">
    <w:name w:val="[Basic Paragraph]"/>
    <w:basedOn w:val="prastasis"/>
    <w:uiPriority w:val="99"/>
    <w:rsid w:val="00525C58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rsid w:val="001B05B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B05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1B05B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B05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1B05B1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Pasirenkamojo vaikų ugdymo teikėjų atitikties nustatymo ir  programų akreditavimo tvarkos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Pasirenkamojo vaikų ugdymo teikėjų atitikties nustatymo ir  programų akreditavimo tvarkos</dc:title>
  <dc:subject/>
  <dc:creator>Paulius Miezelis</dc:creator>
  <cp:keywords/>
  <dc:description/>
  <cp:lastModifiedBy>Angelė Žiūraitienė</cp:lastModifiedBy>
  <cp:revision>2</cp:revision>
  <cp:lastPrinted>2015-06-02T06:02:00Z</cp:lastPrinted>
  <dcterms:created xsi:type="dcterms:W3CDTF">2017-11-23T11:48:00Z</dcterms:created>
  <dcterms:modified xsi:type="dcterms:W3CDTF">2017-11-23T11:48:00Z</dcterms:modified>
</cp:coreProperties>
</file>