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675D3" w14:textId="77777777" w:rsidR="000A4651" w:rsidRPr="00873421" w:rsidRDefault="000A4651" w:rsidP="000A4651">
      <w:pPr>
        <w:ind w:left="5760" w:firstLine="720"/>
        <w:jc w:val="both"/>
        <w:rPr>
          <w:szCs w:val="24"/>
          <w:lang w:eastAsia="lt-LT" w:bidi="lo-LA"/>
        </w:rPr>
      </w:pPr>
      <w:r w:rsidRPr="00873421">
        <w:rPr>
          <w:szCs w:val="24"/>
          <w:lang w:eastAsia="lt-LT" w:bidi="lo-LA"/>
        </w:rPr>
        <w:t>PATVIRTINTA</w:t>
      </w:r>
    </w:p>
    <w:p w14:paraId="2052D8AD" w14:textId="77777777" w:rsidR="000A4651" w:rsidRPr="00873421" w:rsidRDefault="000A4651" w:rsidP="000A4651">
      <w:pPr>
        <w:ind w:left="6481"/>
        <w:jc w:val="both"/>
        <w:rPr>
          <w:szCs w:val="24"/>
          <w:lang w:eastAsia="lt-LT" w:bidi="lo-LA"/>
        </w:rPr>
      </w:pPr>
      <w:r w:rsidRPr="00873421">
        <w:rPr>
          <w:szCs w:val="24"/>
          <w:lang w:eastAsia="lt-LT" w:bidi="lo-LA"/>
        </w:rPr>
        <w:t>Birštono savivaldybės tarybos</w:t>
      </w:r>
    </w:p>
    <w:p w14:paraId="254F2118" w14:textId="77777777" w:rsidR="00873421" w:rsidRPr="0015712B" w:rsidRDefault="0015712B" w:rsidP="0015712B">
      <w:pPr>
        <w:ind w:left="5040" w:firstLine="347"/>
        <w:rPr>
          <w:szCs w:val="24"/>
          <w:lang w:eastAsia="lt-LT" w:bidi="lo-LA"/>
        </w:rPr>
      </w:pPr>
      <w:r>
        <w:rPr>
          <w:szCs w:val="24"/>
          <w:lang w:eastAsia="lt-LT" w:bidi="lo-LA"/>
        </w:rPr>
        <w:t xml:space="preserve">                  </w:t>
      </w:r>
      <w:r w:rsidR="00873421" w:rsidRPr="0015712B">
        <w:rPr>
          <w:szCs w:val="24"/>
          <w:lang w:eastAsia="lt-LT" w:bidi="lo-LA"/>
        </w:rPr>
        <w:t>201</w:t>
      </w:r>
      <w:r w:rsidR="00133029">
        <w:rPr>
          <w:szCs w:val="24"/>
          <w:lang w:eastAsia="lt-LT" w:bidi="lo-LA"/>
        </w:rPr>
        <w:t>1</w:t>
      </w:r>
      <w:r w:rsidR="00873421" w:rsidRPr="0015712B">
        <w:rPr>
          <w:szCs w:val="24"/>
          <w:lang w:eastAsia="lt-LT" w:bidi="lo-LA"/>
        </w:rPr>
        <w:t xml:space="preserve"> m. </w:t>
      </w:r>
      <w:r w:rsidR="00133029">
        <w:rPr>
          <w:szCs w:val="24"/>
          <w:lang w:eastAsia="lt-LT" w:bidi="lo-LA"/>
        </w:rPr>
        <w:t>gegužės 27</w:t>
      </w:r>
      <w:r w:rsidR="00873421" w:rsidRPr="0015712B">
        <w:rPr>
          <w:szCs w:val="24"/>
          <w:lang w:eastAsia="lt-LT" w:bidi="lo-LA"/>
        </w:rPr>
        <w:t xml:space="preserve"> d.</w:t>
      </w:r>
    </w:p>
    <w:p w14:paraId="67B54AB1" w14:textId="77777777" w:rsidR="000A4651" w:rsidRDefault="0015712B" w:rsidP="0015712B">
      <w:pPr>
        <w:ind w:left="5040" w:hanging="220"/>
        <w:rPr>
          <w:szCs w:val="24"/>
          <w:lang w:eastAsia="lt-LT" w:bidi="lo-LA"/>
        </w:rPr>
      </w:pPr>
      <w:r>
        <w:rPr>
          <w:szCs w:val="24"/>
          <w:lang w:eastAsia="lt-LT" w:bidi="lo-LA"/>
        </w:rPr>
        <w:t xml:space="preserve">                           </w:t>
      </w:r>
      <w:r w:rsidR="00873421" w:rsidRPr="0015712B">
        <w:rPr>
          <w:szCs w:val="24"/>
          <w:lang w:eastAsia="lt-LT" w:bidi="lo-LA"/>
        </w:rPr>
        <w:t>sprendimu Nr.</w:t>
      </w:r>
      <w:r w:rsidR="00133029">
        <w:rPr>
          <w:szCs w:val="24"/>
          <w:lang w:eastAsia="lt-LT" w:bidi="lo-LA"/>
        </w:rPr>
        <w:t xml:space="preserve"> TS-136</w:t>
      </w:r>
    </w:p>
    <w:p w14:paraId="30FF5240" w14:textId="77777777" w:rsidR="00CB0376" w:rsidRPr="0015712B" w:rsidRDefault="00CB0376" w:rsidP="00CB0376">
      <w:pPr>
        <w:ind w:left="6480" w:firstLine="5"/>
        <w:rPr>
          <w:szCs w:val="24"/>
          <w:lang w:eastAsia="lt-LT" w:bidi="lo-LA"/>
        </w:rPr>
      </w:pPr>
      <w:r>
        <w:rPr>
          <w:szCs w:val="24"/>
          <w:lang w:eastAsia="lt-LT" w:bidi="lo-LA"/>
        </w:rPr>
        <w:t>(201</w:t>
      </w:r>
      <w:r w:rsidR="005319AA">
        <w:rPr>
          <w:szCs w:val="24"/>
          <w:lang w:eastAsia="lt-LT" w:bidi="lo-LA"/>
        </w:rPr>
        <w:t>9</w:t>
      </w:r>
      <w:r>
        <w:rPr>
          <w:szCs w:val="24"/>
          <w:lang w:eastAsia="lt-LT" w:bidi="lo-LA"/>
        </w:rPr>
        <w:t xml:space="preserve"> m.</w:t>
      </w:r>
      <w:r w:rsidR="005319AA">
        <w:rPr>
          <w:szCs w:val="24"/>
          <w:lang w:eastAsia="lt-LT" w:bidi="lo-LA"/>
        </w:rPr>
        <w:t xml:space="preserve"> gruodžio 20</w:t>
      </w:r>
      <w:r w:rsidR="00133029">
        <w:rPr>
          <w:szCs w:val="24"/>
          <w:lang w:eastAsia="lt-LT" w:bidi="lo-LA"/>
        </w:rPr>
        <w:t xml:space="preserve"> </w:t>
      </w:r>
      <w:r>
        <w:rPr>
          <w:szCs w:val="24"/>
          <w:lang w:eastAsia="lt-LT" w:bidi="lo-LA"/>
        </w:rPr>
        <w:t>d.</w:t>
      </w:r>
      <w:r>
        <w:rPr>
          <w:szCs w:val="24"/>
          <w:lang w:eastAsia="lt-LT" w:bidi="lo-LA"/>
        </w:rPr>
        <w:br/>
        <w:t>sprendim</w:t>
      </w:r>
      <w:r w:rsidR="00133029">
        <w:rPr>
          <w:szCs w:val="24"/>
          <w:lang w:eastAsia="lt-LT" w:bidi="lo-LA"/>
        </w:rPr>
        <w:t>o</w:t>
      </w:r>
      <w:r>
        <w:rPr>
          <w:szCs w:val="24"/>
          <w:lang w:eastAsia="lt-LT" w:bidi="lo-LA"/>
        </w:rPr>
        <w:t xml:space="preserve"> Nr. TS-</w:t>
      </w:r>
      <w:r w:rsidR="005319AA">
        <w:rPr>
          <w:szCs w:val="24"/>
          <w:lang w:eastAsia="lt-LT" w:bidi="lo-LA"/>
        </w:rPr>
        <w:t>226</w:t>
      </w:r>
      <w:r w:rsidR="00133029">
        <w:rPr>
          <w:szCs w:val="24"/>
          <w:lang w:eastAsia="lt-LT" w:bidi="lo-LA"/>
        </w:rPr>
        <w:t xml:space="preserve">    </w:t>
      </w:r>
      <w:r>
        <w:rPr>
          <w:szCs w:val="24"/>
          <w:lang w:eastAsia="lt-LT" w:bidi="lo-LA"/>
        </w:rPr>
        <w:t xml:space="preserve"> redakcija)</w:t>
      </w:r>
    </w:p>
    <w:p w14:paraId="4E0334F2" w14:textId="77777777" w:rsidR="000A4651" w:rsidRPr="00A1511F" w:rsidRDefault="000A4651" w:rsidP="000A4651">
      <w:pPr>
        <w:spacing w:line="360" w:lineRule="auto"/>
        <w:jc w:val="both"/>
        <w:rPr>
          <w:szCs w:val="24"/>
          <w:lang w:eastAsia="lt-LT" w:bidi="lo-LA"/>
        </w:rPr>
      </w:pPr>
    </w:p>
    <w:p w14:paraId="6C12FDA1" w14:textId="77777777" w:rsidR="000A4651" w:rsidRPr="00A1511F" w:rsidRDefault="000A4651" w:rsidP="000A4651">
      <w:pPr>
        <w:jc w:val="center"/>
        <w:rPr>
          <w:b/>
          <w:szCs w:val="24"/>
          <w:lang w:eastAsia="lt-LT" w:bidi="lo-LA"/>
        </w:rPr>
      </w:pPr>
      <w:r w:rsidRPr="00A1511F">
        <w:rPr>
          <w:b/>
          <w:szCs w:val="24"/>
          <w:lang w:eastAsia="lt-LT" w:bidi="lo-LA"/>
        </w:rPr>
        <w:t>BIRŠTONO SAVIVALDYBĖS STUDIJŲ RĖMIMO FONDO</w:t>
      </w:r>
    </w:p>
    <w:p w14:paraId="2F9901E6" w14:textId="77777777" w:rsidR="000A4651" w:rsidRPr="00A1511F" w:rsidRDefault="000A4651" w:rsidP="000A4651">
      <w:pPr>
        <w:jc w:val="center"/>
        <w:rPr>
          <w:b/>
          <w:szCs w:val="24"/>
          <w:lang w:eastAsia="lt-LT" w:bidi="lo-LA"/>
        </w:rPr>
      </w:pPr>
      <w:r w:rsidRPr="00A1511F">
        <w:rPr>
          <w:b/>
          <w:szCs w:val="24"/>
          <w:lang w:eastAsia="lt-LT" w:bidi="lo-LA"/>
        </w:rPr>
        <w:t>NUOSTATAI</w:t>
      </w:r>
    </w:p>
    <w:p w14:paraId="1BEAAA80" w14:textId="77777777" w:rsidR="000A4651" w:rsidRPr="00A1511F" w:rsidRDefault="000A4651" w:rsidP="000A4651">
      <w:pPr>
        <w:jc w:val="center"/>
        <w:rPr>
          <w:szCs w:val="24"/>
          <w:lang w:eastAsia="lt-LT" w:bidi="lo-LA"/>
        </w:rPr>
      </w:pPr>
    </w:p>
    <w:p w14:paraId="149BB117" w14:textId="77777777" w:rsidR="000A4651" w:rsidRPr="00D83CBB" w:rsidRDefault="000A4651" w:rsidP="000A4651">
      <w:pPr>
        <w:jc w:val="center"/>
        <w:rPr>
          <w:b/>
          <w:szCs w:val="24"/>
          <w:lang w:eastAsia="lt-LT" w:bidi="lo-LA"/>
        </w:rPr>
      </w:pPr>
      <w:r w:rsidRPr="00D83CBB">
        <w:rPr>
          <w:b/>
          <w:szCs w:val="24"/>
          <w:lang w:eastAsia="lt-LT" w:bidi="lo-LA"/>
        </w:rPr>
        <w:t xml:space="preserve">I. BENDROJI DALIS </w:t>
      </w:r>
    </w:p>
    <w:p w14:paraId="33E588DC" w14:textId="77777777" w:rsidR="000A4651" w:rsidRPr="00A1511F" w:rsidRDefault="000A4651" w:rsidP="000A4651">
      <w:pPr>
        <w:jc w:val="center"/>
        <w:rPr>
          <w:szCs w:val="24"/>
          <w:lang w:eastAsia="lt-LT" w:bidi="lo-LA"/>
        </w:rPr>
      </w:pPr>
    </w:p>
    <w:p w14:paraId="07C04108" w14:textId="77777777" w:rsidR="000A4651" w:rsidRPr="00A1511F" w:rsidRDefault="000A4651" w:rsidP="000A4651">
      <w:pPr>
        <w:spacing w:line="360" w:lineRule="auto"/>
        <w:ind w:firstLine="851"/>
        <w:jc w:val="both"/>
        <w:rPr>
          <w:szCs w:val="24"/>
          <w:lang w:eastAsia="lt-LT" w:bidi="lo-LA"/>
        </w:rPr>
      </w:pPr>
      <w:r w:rsidRPr="00A1511F">
        <w:rPr>
          <w:szCs w:val="24"/>
          <w:lang w:eastAsia="lt-LT" w:bidi="lo-LA"/>
        </w:rPr>
        <w:t xml:space="preserve">1. Šie nuostatai reglamentuoja Birštono savivaldybės studijų rėmimo fondo (toliau tekste </w:t>
      </w:r>
      <w:r w:rsidR="00D83CBB">
        <w:rPr>
          <w:szCs w:val="24"/>
          <w:lang w:eastAsia="lt-LT" w:bidi="lo-LA"/>
        </w:rPr>
        <w:t>–</w:t>
      </w:r>
      <w:r w:rsidRPr="00A1511F">
        <w:rPr>
          <w:szCs w:val="24"/>
          <w:lang w:eastAsia="lt-LT" w:bidi="lo-LA"/>
        </w:rPr>
        <w:t xml:space="preserve"> Fondas) tvarkytojo funkcijas, lėšų sudarymą ir vienkartinių stipendijų skyrimą.</w:t>
      </w:r>
    </w:p>
    <w:p w14:paraId="758B92F7" w14:textId="77777777" w:rsidR="000A4651" w:rsidRPr="00A1511F" w:rsidRDefault="000A4651" w:rsidP="000A4651">
      <w:pPr>
        <w:spacing w:line="360" w:lineRule="auto"/>
        <w:ind w:firstLine="851"/>
        <w:jc w:val="both"/>
        <w:rPr>
          <w:szCs w:val="24"/>
          <w:lang w:eastAsia="lt-LT" w:bidi="lo-LA"/>
        </w:rPr>
      </w:pPr>
      <w:r w:rsidRPr="00A1511F">
        <w:rPr>
          <w:szCs w:val="24"/>
          <w:lang w:eastAsia="lt-LT" w:bidi="lo-LA"/>
        </w:rPr>
        <w:t>2. Fondas steigiamas ir likviduojamas Birštono savivaldybės tarybos sprendimu.</w:t>
      </w:r>
    </w:p>
    <w:p w14:paraId="0691FD61" w14:textId="77777777" w:rsidR="000A4651" w:rsidRPr="00A1511F" w:rsidRDefault="000A4651" w:rsidP="000A4651">
      <w:pPr>
        <w:spacing w:line="360" w:lineRule="auto"/>
        <w:ind w:firstLine="851"/>
        <w:jc w:val="both"/>
        <w:rPr>
          <w:szCs w:val="24"/>
          <w:lang w:eastAsia="lt-LT" w:bidi="lo-LA"/>
        </w:rPr>
      </w:pPr>
      <w:r w:rsidRPr="00A1511F">
        <w:rPr>
          <w:szCs w:val="24"/>
          <w:lang w:eastAsia="lt-LT" w:bidi="lo-LA"/>
        </w:rPr>
        <w:t>3. Fondo lėšų tvarkytojas – Birštono savivaldybės taryba.</w:t>
      </w:r>
    </w:p>
    <w:p w14:paraId="29B2183B" w14:textId="77777777" w:rsidR="000A4651" w:rsidRPr="0015712B" w:rsidRDefault="000A4651" w:rsidP="000A4651">
      <w:pPr>
        <w:spacing w:line="360" w:lineRule="auto"/>
        <w:ind w:firstLine="851"/>
        <w:jc w:val="both"/>
        <w:rPr>
          <w:szCs w:val="24"/>
          <w:lang w:eastAsia="lt-LT" w:bidi="lo-LA"/>
        </w:rPr>
      </w:pPr>
      <w:r w:rsidRPr="00A1511F">
        <w:rPr>
          <w:szCs w:val="24"/>
          <w:lang w:eastAsia="lt-LT" w:bidi="lo-LA"/>
        </w:rPr>
        <w:t xml:space="preserve">4. </w:t>
      </w:r>
      <w:r w:rsidRPr="0015712B">
        <w:rPr>
          <w:szCs w:val="24"/>
          <w:lang w:eastAsia="lt-LT" w:bidi="lo-LA"/>
        </w:rPr>
        <w:t xml:space="preserve">Fondas nėra juridinis asmuo. </w:t>
      </w:r>
    </w:p>
    <w:p w14:paraId="3058466F" w14:textId="77777777" w:rsidR="000A4651" w:rsidRPr="0015712B" w:rsidRDefault="000A4651" w:rsidP="000A4651">
      <w:pPr>
        <w:spacing w:line="360" w:lineRule="auto"/>
        <w:ind w:firstLine="851"/>
        <w:jc w:val="both"/>
        <w:rPr>
          <w:szCs w:val="24"/>
          <w:lang w:eastAsia="lt-LT" w:bidi="lo-LA"/>
        </w:rPr>
      </w:pPr>
      <w:r w:rsidRPr="0015712B">
        <w:rPr>
          <w:szCs w:val="24"/>
          <w:lang w:eastAsia="lt-LT" w:bidi="lo-LA"/>
        </w:rPr>
        <w:t>5. Fondo lėšų apskaitą tvarko Birštono savivaldybės administracijos Apskaitos skyrius. Fondas naudojasi Birštono savivaldybės administracijos antspaudu ir sąskaitomis banke.</w:t>
      </w:r>
    </w:p>
    <w:p w14:paraId="4592D03D" w14:textId="77777777" w:rsidR="00E56562" w:rsidRPr="0015712B" w:rsidRDefault="00A35E76" w:rsidP="00D83CBB">
      <w:pPr>
        <w:spacing w:line="360" w:lineRule="auto"/>
        <w:ind w:firstLine="851"/>
        <w:jc w:val="both"/>
        <w:rPr>
          <w:color w:val="FF0000"/>
          <w:szCs w:val="24"/>
          <w:lang w:eastAsia="lt-LT" w:bidi="lo-LA"/>
        </w:rPr>
      </w:pPr>
      <w:r w:rsidRPr="0015712B">
        <w:rPr>
          <w:szCs w:val="24"/>
          <w:lang w:eastAsia="lt-LT" w:bidi="lo-LA"/>
        </w:rPr>
        <w:t xml:space="preserve">6. </w:t>
      </w:r>
      <w:r w:rsidR="00E56562" w:rsidRPr="0015712B">
        <w:rPr>
          <w:szCs w:val="24"/>
          <w:lang w:eastAsia="lt-LT" w:bidi="lo-LA"/>
        </w:rPr>
        <w:t xml:space="preserve">Fondo tarybą sudaro </w:t>
      </w:r>
      <w:r w:rsidRPr="0015712B">
        <w:rPr>
          <w:szCs w:val="24"/>
          <w:lang w:eastAsia="lt-LT" w:bidi="lo-LA"/>
        </w:rPr>
        <w:t>5</w:t>
      </w:r>
      <w:r w:rsidR="00E56562" w:rsidRPr="0015712B">
        <w:rPr>
          <w:szCs w:val="24"/>
          <w:lang w:eastAsia="lt-LT" w:bidi="lo-LA"/>
        </w:rPr>
        <w:t xml:space="preserve"> nariai, kuriais gali būti Birštono savivaldybės tarybos nariai ir savivaldybės valstybės tarnautojai.</w:t>
      </w:r>
      <w:r w:rsidR="00012619" w:rsidRPr="0015712B">
        <w:rPr>
          <w:szCs w:val="24"/>
          <w:lang w:eastAsia="lt-LT" w:bidi="lo-LA"/>
        </w:rPr>
        <w:t xml:space="preserve"> </w:t>
      </w:r>
    </w:p>
    <w:p w14:paraId="2C4B8BAE" w14:textId="77777777" w:rsidR="00E56562" w:rsidRPr="0015712B" w:rsidRDefault="002E0AFB" w:rsidP="00D83CBB">
      <w:pPr>
        <w:spacing w:line="360" w:lineRule="auto"/>
        <w:ind w:firstLine="851"/>
        <w:rPr>
          <w:szCs w:val="24"/>
          <w:lang w:eastAsia="lt-LT" w:bidi="lo-LA"/>
        </w:rPr>
      </w:pPr>
      <w:r w:rsidRPr="0015712B">
        <w:rPr>
          <w:szCs w:val="24"/>
          <w:lang w:eastAsia="lt-LT" w:bidi="lo-LA"/>
        </w:rPr>
        <w:t xml:space="preserve">7. </w:t>
      </w:r>
      <w:r w:rsidR="0084497F" w:rsidRPr="0015712B">
        <w:rPr>
          <w:szCs w:val="24"/>
          <w:lang w:eastAsia="lt-LT" w:bidi="lo-LA"/>
        </w:rPr>
        <w:t>Fondo tarybos sudėtį tvirtina ir jos</w:t>
      </w:r>
      <w:r w:rsidR="00E56562" w:rsidRPr="0015712B">
        <w:rPr>
          <w:szCs w:val="24"/>
          <w:lang w:eastAsia="lt-LT" w:bidi="lo-LA"/>
        </w:rPr>
        <w:t xml:space="preserve"> pirminink</w:t>
      </w:r>
      <w:r w:rsidR="0084497F" w:rsidRPr="0015712B">
        <w:rPr>
          <w:szCs w:val="24"/>
          <w:lang w:eastAsia="lt-LT" w:bidi="lo-LA"/>
        </w:rPr>
        <w:t>ą</w:t>
      </w:r>
      <w:r w:rsidR="00E56562" w:rsidRPr="0015712B">
        <w:rPr>
          <w:szCs w:val="24"/>
          <w:lang w:eastAsia="lt-LT" w:bidi="lo-LA"/>
        </w:rPr>
        <w:t xml:space="preserve"> skiria Birštono savivaldybės taryba.</w:t>
      </w:r>
    </w:p>
    <w:p w14:paraId="693A4BAE" w14:textId="77777777" w:rsidR="00E56562" w:rsidRPr="00A1511F" w:rsidRDefault="00E56562" w:rsidP="002E0AFB">
      <w:pPr>
        <w:ind w:firstLine="851"/>
        <w:jc w:val="center"/>
        <w:rPr>
          <w:szCs w:val="24"/>
          <w:lang w:eastAsia="lt-LT" w:bidi="lo-LA"/>
        </w:rPr>
      </w:pPr>
    </w:p>
    <w:p w14:paraId="7C763843" w14:textId="77777777" w:rsidR="000A4651" w:rsidRPr="00D83CBB" w:rsidRDefault="00E56562" w:rsidP="00E56562">
      <w:pPr>
        <w:ind w:firstLine="851"/>
        <w:jc w:val="center"/>
        <w:rPr>
          <w:b/>
          <w:szCs w:val="24"/>
          <w:lang w:eastAsia="lt-LT" w:bidi="lo-LA"/>
        </w:rPr>
      </w:pPr>
      <w:r w:rsidRPr="00D83CBB">
        <w:rPr>
          <w:b/>
          <w:szCs w:val="24"/>
          <w:lang w:eastAsia="lt-LT" w:bidi="lo-LA"/>
        </w:rPr>
        <w:t xml:space="preserve"> </w:t>
      </w:r>
      <w:r w:rsidR="000A4651" w:rsidRPr="00D83CBB">
        <w:rPr>
          <w:b/>
          <w:szCs w:val="24"/>
          <w:lang w:eastAsia="lt-LT" w:bidi="lo-LA"/>
        </w:rPr>
        <w:t>II. FONDO PASKIRTIS</w:t>
      </w:r>
    </w:p>
    <w:p w14:paraId="5E594B50" w14:textId="77777777" w:rsidR="000A4651" w:rsidRPr="00A1511F" w:rsidRDefault="000A4651" w:rsidP="000A4651">
      <w:pPr>
        <w:ind w:firstLine="851"/>
        <w:jc w:val="center"/>
        <w:rPr>
          <w:szCs w:val="24"/>
          <w:lang w:eastAsia="lt-LT" w:bidi="lo-LA"/>
        </w:rPr>
      </w:pPr>
    </w:p>
    <w:p w14:paraId="22AB2856" w14:textId="77777777" w:rsidR="000A4651" w:rsidRPr="00A1511F" w:rsidRDefault="002E0AFB" w:rsidP="000A4651">
      <w:pPr>
        <w:spacing w:line="360" w:lineRule="auto"/>
        <w:ind w:firstLine="851"/>
        <w:jc w:val="both"/>
        <w:rPr>
          <w:strike/>
          <w:szCs w:val="24"/>
          <w:lang w:eastAsia="lt-LT" w:bidi="lo-LA"/>
        </w:rPr>
      </w:pPr>
      <w:r w:rsidRPr="0015712B">
        <w:rPr>
          <w:szCs w:val="24"/>
          <w:lang w:eastAsia="lt-LT" w:bidi="lo-LA"/>
        </w:rPr>
        <w:t xml:space="preserve">8. </w:t>
      </w:r>
      <w:r w:rsidR="000A4651" w:rsidRPr="0015712B">
        <w:rPr>
          <w:szCs w:val="24"/>
          <w:lang w:eastAsia="lt-LT" w:bidi="lo-LA"/>
        </w:rPr>
        <w:t>Fondas</w:t>
      </w:r>
      <w:r w:rsidR="000A4651" w:rsidRPr="00A1511F">
        <w:rPr>
          <w:szCs w:val="24"/>
          <w:lang w:eastAsia="lt-LT" w:bidi="lo-LA"/>
        </w:rPr>
        <w:t xml:space="preserve"> skirtas vienkartinėmis stipendijomis paremti Birštono savivaldybėje gyvenamąją vietą </w:t>
      </w:r>
      <w:r w:rsidR="00B612A3" w:rsidRPr="00A1511F">
        <w:rPr>
          <w:szCs w:val="24"/>
          <w:lang w:eastAsia="lt-LT" w:bidi="lo-LA"/>
        </w:rPr>
        <w:t xml:space="preserve">deklaravusius </w:t>
      </w:r>
      <w:r w:rsidR="000A4651" w:rsidRPr="00A1511F">
        <w:rPr>
          <w:szCs w:val="24"/>
          <w:lang w:eastAsia="lt-LT" w:bidi="lo-LA"/>
        </w:rPr>
        <w:t xml:space="preserve">asmenis iki 29 metų amžiaus, kurie pirmą kartą Lietuvos aukštųjų mokyklų pirmoje studijų pakopoje siekia bakalauro kvalifikacinio laipsnio (toliau tekste – studentai). </w:t>
      </w:r>
    </w:p>
    <w:p w14:paraId="1B3730C7" w14:textId="77777777" w:rsidR="000A4651" w:rsidRPr="00A1511F" w:rsidRDefault="000A4651" w:rsidP="000A4651">
      <w:pPr>
        <w:ind w:firstLine="851"/>
        <w:jc w:val="both"/>
        <w:rPr>
          <w:szCs w:val="24"/>
          <w:lang w:eastAsia="lt-LT" w:bidi="lo-LA"/>
        </w:rPr>
      </w:pPr>
    </w:p>
    <w:p w14:paraId="2F570B59" w14:textId="77777777" w:rsidR="000A4651" w:rsidRPr="00A1511F" w:rsidRDefault="000A4651" w:rsidP="000A4651">
      <w:pPr>
        <w:ind w:firstLine="851"/>
        <w:jc w:val="center"/>
        <w:rPr>
          <w:szCs w:val="24"/>
          <w:lang w:eastAsia="lt-LT" w:bidi="lo-LA"/>
        </w:rPr>
      </w:pPr>
      <w:r w:rsidRPr="00D83CBB">
        <w:rPr>
          <w:b/>
          <w:szCs w:val="24"/>
          <w:lang w:eastAsia="lt-LT" w:bidi="lo-LA"/>
        </w:rPr>
        <w:t>III. FONDO</w:t>
      </w:r>
      <w:r w:rsidRPr="00A1511F">
        <w:rPr>
          <w:szCs w:val="24"/>
          <w:lang w:eastAsia="lt-LT" w:bidi="lo-LA"/>
        </w:rPr>
        <w:t xml:space="preserve"> </w:t>
      </w:r>
      <w:r w:rsidR="00677534" w:rsidRPr="00A1511F">
        <w:rPr>
          <w:b/>
          <w:szCs w:val="24"/>
          <w:lang w:eastAsia="lt-LT" w:bidi="lo-LA"/>
        </w:rPr>
        <w:t>LĖŠOS IR KONTROLĖ</w:t>
      </w:r>
    </w:p>
    <w:p w14:paraId="395B32FE" w14:textId="77777777" w:rsidR="000A4651" w:rsidRPr="00A1511F" w:rsidRDefault="000A4651" w:rsidP="000A4651">
      <w:pPr>
        <w:ind w:firstLine="851"/>
        <w:jc w:val="center"/>
        <w:rPr>
          <w:szCs w:val="24"/>
          <w:lang w:eastAsia="lt-LT" w:bidi="lo-LA"/>
        </w:rPr>
      </w:pPr>
    </w:p>
    <w:p w14:paraId="7AC0160F" w14:textId="77777777" w:rsidR="000A4651" w:rsidRPr="0015712B" w:rsidRDefault="002E0AFB" w:rsidP="000A4651">
      <w:pPr>
        <w:spacing w:line="360" w:lineRule="auto"/>
        <w:ind w:firstLine="851"/>
        <w:jc w:val="both"/>
        <w:rPr>
          <w:szCs w:val="24"/>
          <w:lang w:eastAsia="lt-LT" w:bidi="lo-LA"/>
        </w:rPr>
      </w:pPr>
      <w:r w:rsidRPr="0015712B">
        <w:rPr>
          <w:szCs w:val="24"/>
          <w:lang w:eastAsia="lt-LT" w:bidi="lo-LA"/>
        </w:rPr>
        <w:t xml:space="preserve">9. </w:t>
      </w:r>
      <w:r w:rsidR="000A4651" w:rsidRPr="0015712B">
        <w:rPr>
          <w:szCs w:val="24"/>
          <w:lang w:eastAsia="lt-LT" w:bidi="lo-LA"/>
        </w:rPr>
        <w:t>Fondo lėšas sudaro:</w:t>
      </w:r>
    </w:p>
    <w:p w14:paraId="361B2AD8" w14:textId="77777777" w:rsidR="000A4651" w:rsidRPr="0015712B" w:rsidRDefault="002E0AFB" w:rsidP="000A4651">
      <w:pPr>
        <w:spacing w:line="360" w:lineRule="auto"/>
        <w:ind w:firstLine="851"/>
        <w:jc w:val="both"/>
        <w:rPr>
          <w:szCs w:val="24"/>
          <w:lang w:eastAsia="lt-LT" w:bidi="lo-LA"/>
        </w:rPr>
      </w:pPr>
      <w:r w:rsidRPr="0015712B">
        <w:rPr>
          <w:szCs w:val="24"/>
          <w:lang w:eastAsia="lt-LT" w:bidi="lo-LA"/>
        </w:rPr>
        <w:t xml:space="preserve">9.1. </w:t>
      </w:r>
      <w:r w:rsidR="000A4651" w:rsidRPr="0015712B">
        <w:rPr>
          <w:szCs w:val="24"/>
          <w:lang w:eastAsia="lt-LT" w:bidi="lo-LA"/>
        </w:rPr>
        <w:t>savivaldybės biudžeto skiriamos lėšos;</w:t>
      </w:r>
    </w:p>
    <w:p w14:paraId="4B4781CD" w14:textId="77777777" w:rsidR="000A4651" w:rsidRPr="0015712B" w:rsidRDefault="002E0AFB" w:rsidP="000A4651">
      <w:pPr>
        <w:spacing w:line="360" w:lineRule="auto"/>
        <w:ind w:firstLine="851"/>
        <w:jc w:val="both"/>
        <w:rPr>
          <w:szCs w:val="24"/>
          <w:lang w:eastAsia="lt-LT" w:bidi="lo-LA"/>
        </w:rPr>
      </w:pPr>
      <w:r w:rsidRPr="0015712B">
        <w:rPr>
          <w:szCs w:val="24"/>
          <w:lang w:eastAsia="lt-LT" w:bidi="lo-LA"/>
        </w:rPr>
        <w:t xml:space="preserve">9.2. </w:t>
      </w:r>
      <w:r w:rsidR="000A4651" w:rsidRPr="0015712B">
        <w:rPr>
          <w:szCs w:val="24"/>
          <w:lang w:eastAsia="lt-LT" w:bidi="lo-LA"/>
        </w:rPr>
        <w:t>rėmėjų dovanotos (aukotos) lėšos;</w:t>
      </w:r>
    </w:p>
    <w:p w14:paraId="114B6D71" w14:textId="77777777" w:rsidR="000A4651" w:rsidRPr="0015712B" w:rsidRDefault="002E0AFB" w:rsidP="000A4651">
      <w:pPr>
        <w:spacing w:line="360" w:lineRule="auto"/>
        <w:ind w:firstLine="851"/>
        <w:jc w:val="both"/>
        <w:rPr>
          <w:szCs w:val="24"/>
          <w:lang w:eastAsia="lt-LT" w:bidi="lo-LA"/>
        </w:rPr>
      </w:pPr>
      <w:r w:rsidRPr="0015712B">
        <w:rPr>
          <w:szCs w:val="24"/>
          <w:lang w:eastAsia="lt-LT" w:bidi="lo-LA"/>
        </w:rPr>
        <w:t xml:space="preserve">9.3. </w:t>
      </w:r>
      <w:r w:rsidR="000A4651" w:rsidRPr="0015712B">
        <w:rPr>
          <w:szCs w:val="24"/>
          <w:lang w:eastAsia="lt-LT" w:bidi="lo-LA"/>
        </w:rPr>
        <w:t>lėšos, gautos iš privatizavimo sandorių už Birštono savivaldybės tarybai nuosavybės teise priklausančio turto privatizavimą;</w:t>
      </w:r>
    </w:p>
    <w:p w14:paraId="15B244F8" w14:textId="77777777" w:rsidR="000A4651" w:rsidRPr="00A1511F" w:rsidRDefault="002E0AFB" w:rsidP="000A4651">
      <w:pPr>
        <w:spacing w:line="360" w:lineRule="auto"/>
        <w:ind w:firstLine="851"/>
        <w:jc w:val="both"/>
        <w:rPr>
          <w:szCs w:val="24"/>
          <w:lang w:eastAsia="lt-LT" w:bidi="lo-LA"/>
        </w:rPr>
      </w:pPr>
      <w:r w:rsidRPr="0015712B">
        <w:rPr>
          <w:szCs w:val="24"/>
          <w:lang w:eastAsia="lt-LT" w:bidi="lo-LA"/>
        </w:rPr>
        <w:t>9.4.</w:t>
      </w:r>
      <w:r w:rsidRPr="00A1511F">
        <w:rPr>
          <w:szCs w:val="24"/>
          <w:lang w:eastAsia="lt-LT" w:bidi="lo-LA"/>
        </w:rPr>
        <w:t xml:space="preserve"> </w:t>
      </w:r>
      <w:r w:rsidR="000A4651" w:rsidRPr="00A1511F">
        <w:rPr>
          <w:szCs w:val="24"/>
          <w:lang w:eastAsia="lt-LT" w:bidi="lo-LA"/>
        </w:rPr>
        <w:t xml:space="preserve">kitos teisėtai gautos lėšos. </w:t>
      </w:r>
    </w:p>
    <w:p w14:paraId="730CAB6B" w14:textId="77777777" w:rsidR="000A4651" w:rsidRPr="00A1511F" w:rsidRDefault="000A4651" w:rsidP="000A4651">
      <w:pPr>
        <w:ind w:firstLine="911"/>
        <w:jc w:val="both"/>
        <w:rPr>
          <w:szCs w:val="24"/>
          <w:lang w:eastAsia="lt-LT" w:bidi="lo-LA"/>
        </w:rPr>
      </w:pPr>
    </w:p>
    <w:p w14:paraId="48191318" w14:textId="77777777" w:rsidR="000A4651" w:rsidRPr="00D83CBB" w:rsidRDefault="000A4651" w:rsidP="000A4651">
      <w:pPr>
        <w:ind w:firstLine="851"/>
        <w:jc w:val="center"/>
        <w:rPr>
          <w:b/>
          <w:szCs w:val="24"/>
          <w:lang w:eastAsia="lt-LT" w:bidi="lo-LA"/>
        </w:rPr>
      </w:pPr>
      <w:r w:rsidRPr="00D83CBB">
        <w:rPr>
          <w:b/>
          <w:szCs w:val="24"/>
          <w:lang w:eastAsia="lt-LT" w:bidi="lo-LA"/>
        </w:rPr>
        <w:t xml:space="preserve">IV. FONDO LĖŠŲ NAUDOJIMO KRITERIJAI </w:t>
      </w:r>
    </w:p>
    <w:p w14:paraId="04FE56DD" w14:textId="77777777" w:rsidR="000A4651" w:rsidRPr="00A1511F" w:rsidRDefault="000A4651" w:rsidP="000A4651">
      <w:pPr>
        <w:ind w:firstLine="851"/>
        <w:jc w:val="center"/>
        <w:rPr>
          <w:szCs w:val="24"/>
          <w:lang w:eastAsia="lt-LT" w:bidi="lo-LA"/>
        </w:rPr>
      </w:pPr>
    </w:p>
    <w:p w14:paraId="2C571947" w14:textId="77777777" w:rsidR="000A4651" w:rsidRPr="00A1511F" w:rsidRDefault="002E0AFB" w:rsidP="000A4651">
      <w:pPr>
        <w:spacing w:line="360" w:lineRule="auto"/>
        <w:ind w:firstLine="851"/>
        <w:jc w:val="both"/>
        <w:rPr>
          <w:strike/>
          <w:szCs w:val="24"/>
          <w:lang w:eastAsia="lt-LT" w:bidi="lo-LA"/>
        </w:rPr>
      </w:pPr>
      <w:r w:rsidRPr="0015712B">
        <w:rPr>
          <w:szCs w:val="24"/>
          <w:lang w:eastAsia="lt-LT" w:bidi="lo-LA"/>
        </w:rPr>
        <w:t>10.</w:t>
      </w:r>
      <w:r w:rsidRPr="00A1511F">
        <w:rPr>
          <w:szCs w:val="24"/>
          <w:lang w:eastAsia="lt-LT" w:bidi="lo-LA"/>
        </w:rPr>
        <w:t xml:space="preserve"> </w:t>
      </w:r>
      <w:r w:rsidR="000A4651" w:rsidRPr="00A1511F">
        <w:rPr>
          <w:szCs w:val="24"/>
          <w:lang w:eastAsia="lt-LT" w:bidi="lo-LA"/>
        </w:rPr>
        <w:t>Fondo lėšomis gali pasinaudoti studentai</w:t>
      </w:r>
      <w:r w:rsidR="00D83CBB" w:rsidRPr="009933DE">
        <w:rPr>
          <w:szCs w:val="24"/>
          <w:lang w:eastAsia="lt-LT" w:bidi="lo-LA"/>
        </w:rPr>
        <w:t>:</w:t>
      </w:r>
    </w:p>
    <w:p w14:paraId="24718D17" w14:textId="77777777" w:rsidR="000A4651" w:rsidRPr="0015712B" w:rsidRDefault="002E0AFB" w:rsidP="000A4651">
      <w:pPr>
        <w:spacing w:line="360" w:lineRule="auto"/>
        <w:ind w:firstLine="851"/>
        <w:jc w:val="both"/>
        <w:rPr>
          <w:szCs w:val="24"/>
          <w:lang w:eastAsia="lt-LT" w:bidi="lo-LA"/>
        </w:rPr>
      </w:pPr>
      <w:r w:rsidRPr="0015712B">
        <w:rPr>
          <w:szCs w:val="24"/>
          <w:lang w:eastAsia="lt-LT" w:bidi="lo-LA"/>
        </w:rPr>
        <w:lastRenderedPageBreak/>
        <w:t>10</w:t>
      </w:r>
      <w:r w:rsidR="000A4651" w:rsidRPr="0015712B">
        <w:rPr>
          <w:szCs w:val="24"/>
          <w:lang w:eastAsia="lt-LT" w:bidi="lo-LA"/>
        </w:rPr>
        <w:t>.1.  jeigu semestro egzaminų (įskaitų) rezultatų vidurkis ne žemesnis kaip 7 balai (pirmojo kurso studentams vidurkis skaičiuojamas pagal bendrojo lavinimo mokyklos brandos atestato (jo priedo) arba kitos baigtos mokyklos įvertinimus);</w:t>
      </w:r>
    </w:p>
    <w:p w14:paraId="333E6C18" w14:textId="77777777" w:rsidR="000A4651" w:rsidRPr="0015712B" w:rsidRDefault="002E0AFB" w:rsidP="000A4651">
      <w:pPr>
        <w:spacing w:line="360" w:lineRule="auto"/>
        <w:ind w:firstLine="851"/>
        <w:jc w:val="both"/>
        <w:rPr>
          <w:szCs w:val="24"/>
          <w:lang w:eastAsia="sa-IN" w:bidi="sa-IN"/>
        </w:rPr>
      </w:pPr>
      <w:r w:rsidRPr="0015712B">
        <w:rPr>
          <w:szCs w:val="24"/>
          <w:lang w:eastAsia="lt-LT" w:bidi="lo-LA"/>
        </w:rPr>
        <w:t>10</w:t>
      </w:r>
      <w:r w:rsidR="000A4651" w:rsidRPr="0015712B">
        <w:rPr>
          <w:szCs w:val="24"/>
          <w:lang w:eastAsia="lt-LT" w:bidi="lo-LA"/>
        </w:rPr>
        <w:t xml:space="preserve">.2. </w:t>
      </w:r>
      <w:r w:rsidR="000A4651" w:rsidRPr="0015712B">
        <w:rPr>
          <w:szCs w:val="24"/>
          <w:lang w:eastAsia="lt-LT"/>
        </w:rPr>
        <w:t xml:space="preserve">jeigu pajamos, tenkančios vienam šeimos nariui, yra ne didesnės nei </w:t>
      </w:r>
      <w:r w:rsidR="005319AA">
        <w:rPr>
          <w:szCs w:val="24"/>
          <w:lang w:eastAsia="lt-LT"/>
        </w:rPr>
        <w:t>350 eurų.</w:t>
      </w:r>
    </w:p>
    <w:p w14:paraId="7CC5AC28" w14:textId="77777777" w:rsidR="00E56562" w:rsidRPr="00A1511F" w:rsidRDefault="00E56562" w:rsidP="000A4651">
      <w:pPr>
        <w:ind w:firstLine="851"/>
        <w:jc w:val="both"/>
        <w:rPr>
          <w:szCs w:val="24"/>
          <w:lang w:eastAsia="lt-LT" w:bidi="lo-LA"/>
        </w:rPr>
      </w:pPr>
    </w:p>
    <w:p w14:paraId="466A79C2" w14:textId="77777777" w:rsidR="000A4651" w:rsidRPr="00A1511F" w:rsidRDefault="000A4651" w:rsidP="000A4651">
      <w:pPr>
        <w:ind w:firstLine="851"/>
        <w:jc w:val="center"/>
        <w:rPr>
          <w:b/>
          <w:szCs w:val="24"/>
          <w:lang w:eastAsia="lt-LT" w:bidi="lo-LA"/>
        </w:rPr>
      </w:pPr>
      <w:r w:rsidRPr="00A1511F">
        <w:rPr>
          <w:b/>
          <w:szCs w:val="24"/>
          <w:lang w:eastAsia="lt-LT" w:bidi="lo-LA"/>
        </w:rPr>
        <w:t xml:space="preserve">V. FONDO PARAMOS BŪDAI </w:t>
      </w:r>
    </w:p>
    <w:p w14:paraId="7DCDF1CC" w14:textId="77777777" w:rsidR="000A4651" w:rsidRPr="0015712B" w:rsidRDefault="000A4651" w:rsidP="000A4651">
      <w:pPr>
        <w:ind w:firstLine="851"/>
        <w:jc w:val="center"/>
        <w:rPr>
          <w:szCs w:val="24"/>
          <w:lang w:eastAsia="lt-LT" w:bidi="lo-LA"/>
        </w:rPr>
      </w:pPr>
    </w:p>
    <w:p w14:paraId="60C215A5" w14:textId="77777777" w:rsidR="000A4651" w:rsidRPr="0015712B" w:rsidRDefault="000A4651" w:rsidP="000A4651">
      <w:pPr>
        <w:spacing w:line="360" w:lineRule="auto"/>
        <w:ind w:firstLine="851"/>
        <w:jc w:val="both"/>
        <w:rPr>
          <w:szCs w:val="24"/>
          <w:lang w:eastAsia="lt-LT" w:bidi="lo-LA"/>
        </w:rPr>
      </w:pPr>
      <w:r w:rsidRPr="0015712B">
        <w:rPr>
          <w:szCs w:val="24"/>
          <w:lang w:eastAsia="lt-LT"/>
        </w:rPr>
        <w:t xml:space="preserve">11. </w:t>
      </w:r>
      <w:r w:rsidR="005319AA" w:rsidRPr="004D704B">
        <w:rPr>
          <w:bCs/>
          <w:noProof/>
          <w:szCs w:val="24"/>
        </w:rPr>
        <w:t>Studentams, atitinkantiems šių nuostatų reikalavimus, per mokslo metus gali būti skiriama iki 700 eurų fondo parama; visiškiems našlaičiams, asmenims, garsinantiems Birštono vardą, neįgaliesiems –  iki 1000 eurų</w:t>
      </w:r>
      <w:r w:rsidRPr="0015712B">
        <w:rPr>
          <w:szCs w:val="24"/>
          <w:lang w:eastAsia="lt-LT"/>
        </w:rPr>
        <w:t>. </w:t>
      </w:r>
    </w:p>
    <w:p w14:paraId="10C54292" w14:textId="77777777" w:rsidR="000A4651" w:rsidRPr="0015712B" w:rsidRDefault="000A4651" w:rsidP="000A4651">
      <w:pPr>
        <w:spacing w:line="360" w:lineRule="auto"/>
        <w:ind w:firstLine="851"/>
        <w:jc w:val="both"/>
        <w:rPr>
          <w:szCs w:val="24"/>
          <w:lang w:eastAsia="lt-LT" w:bidi="lo-LA"/>
        </w:rPr>
      </w:pPr>
      <w:r w:rsidRPr="0015712B">
        <w:rPr>
          <w:szCs w:val="24"/>
          <w:lang w:eastAsia="lt-LT" w:bidi="lo-LA"/>
        </w:rPr>
        <w:t xml:space="preserve">12. Skirta vienkartinė stipendija pervedama pareiškėjui į jo asmeninę atsiskaitomąją sąskaitą. </w:t>
      </w:r>
    </w:p>
    <w:p w14:paraId="7A979687" w14:textId="77777777" w:rsidR="000A4651" w:rsidRPr="00A1511F" w:rsidRDefault="000A4651" w:rsidP="000A4651">
      <w:pPr>
        <w:spacing w:line="360" w:lineRule="auto"/>
        <w:ind w:firstLine="851"/>
        <w:jc w:val="both"/>
        <w:rPr>
          <w:szCs w:val="24"/>
          <w:lang w:eastAsia="lt-LT" w:bidi="lo-LA"/>
        </w:rPr>
      </w:pPr>
      <w:r w:rsidRPr="00A1511F">
        <w:rPr>
          <w:szCs w:val="24"/>
          <w:lang w:eastAsia="lt-LT" w:bidi="lo-LA"/>
        </w:rPr>
        <w:t>13. Pareiškėjas, pateikęs tikrovės neatitinkančius dokumentus, suteiktą paramą grąžina į fondą. Pareiškėjui nesutikus grąžinti gautos paramos, ginčai sprendžiami teisės aktų nustatyta tvarka. Pareiškėjas ateityje netenka teisės į fondo paramą.</w:t>
      </w:r>
    </w:p>
    <w:p w14:paraId="2476C1CA" w14:textId="77777777" w:rsidR="000A4651" w:rsidRPr="00A1511F" w:rsidRDefault="000A4651" w:rsidP="000A4651">
      <w:pPr>
        <w:ind w:firstLine="851"/>
        <w:jc w:val="center"/>
        <w:rPr>
          <w:b/>
          <w:szCs w:val="24"/>
          <w:lang w:eastAsia="lt-LT" w:bidi="lo-LA"/>
        </w:rPr>
      </w:pPr>
    </w:p>
    <w:p w14:paraId="7AF528E3" w14:textId="77777777" w:rsidR="000A4651" w:rsidRPr="00A1511F" w:rsidRDefault="000A4651" w:rsidP="000A4651">
      <w:pPr>
        <w:ind w:firstLine="851"/>
        <w:jc w:val="center"/>
        <w:rPr>
          <w:b/>
          <w:szCs w:val="24"/>
          <w:lang w:eastAsia="lt-LT" w:bidi="lo-LA"/>
        </w:rPr>
      </w:pPr>
      <w:r w:rsidRPr="00A1511F">
        <w:rPr>
          <w:b/>
          <w:szCs w:val="24"/>
          <w:lang w:eastAsia="lt-LT" w:bidi="lo-LA"/>
        </w:rPr>
        <w:t>VI. PRAŠYMŲ FONDO PARAMAI GAUTI PATEIKIMO TVARKA</w:t>
      </w:r>
    </w:p>
    <w:p w14:paraId="2A2E89BF" w14:textId="77777777" w:rsidR="000A4651" w:rsidRPr="00A1511F" w:rsidRDefault="000A4651" w:rsidP="000A4651">
      <w:pPr>
        <w:ind w:firstLine="851"/>
        <w:jc w:val="center"/>
        <w:rPr>
          <w:b/>
          <w:szCs w:val="24"/>
          <w:lang w:eastAsia="lt-LT" w:bidi="lo-LA"/>
        </w:rPr>
      </w:pPr>
    </w:p>
    <w:p w14:paraId="566732D6" w14:textId="77777777" w:rsidR="000A4651" w:rsidRPr="00A1511F" w:rsidRDefault="000A4651" w:rsidP="000A4651">
      <w:pPr>
        <w:widowControl w:val="0"/>
        <w:tabs>
          <w:tab w:val="left" w:pos="900"/>
        </w:tabs>
        <w:suppressAutoHyphens/>
        <w:spacing w:line="360" w:lineRule="auto"/>
        <w:ind w:firstLine="851"/>
        <w:jc w:val="both"/>
        <w:rPr>
          <w:szCs w:val="24"/>
          <w:lang w:eastAsia="sa-IN" w:bidi="sa-IN"/>
        </w:rPr>
      </w:pPr>
      <w:r w:rsidRPr="00A1511F">
        <w:rPr>
          <w:rFonts w:eastAsia="Lucida Sans Unicode"/>
          <w:szCs w:val="24"/>
          <w:lang w:eastAsia="sa-IN" w:bidi="sa-IN"/>
        </w:rPr>
        <w:t xml:space="preserve">14. </w:t>
      </w:r>
      <w:r w:rsidRPr="00A1511F">
        <w:rPr>
          <w:szCs w:val="24"/>
          <w:lang w:eastAsia="sa-IN" w:bidi="sa-IN"/>
        </w:rPr>
        <w:t>Studentas (tėvai (globėjai) iki nustatytos datos (pirmam semestrui nuo spalio 1 d. – iki spalio 31 d., antram semestrui nuo kovo 1 d. – iki kovo 31 d.) pateikia šiuos dokumentus:</w:t>
      </w:r>
    </w:p>
    <w:p w14:paraId="50161C66" w14:textId="77777777" w:rsidR="000A4651" w:rsidRPr="00AD2F3C" w:rsidRDefault="000A4651" w:rsidP="000A4651">
      <w:pPr>
        <w:widowControl w:val="0"/>
        <w:tabs>
          <w:tab w:val="left" w:pos="900"/>
        </w:tabs>
        <w:suppressAutoHyphens/>
        <w:spacing w:line="360" w:lineRule="auto"/>
        <w:ind w:firstLine="851"/>
        <w:jc w:val="both"/>
        <w:rPr>
          <w:color w:val="FF0000"/>
          <w:szCs w:val="24"/>
          <w:lang w:eastAsia="sa-IN" w:bidi="sa-IN"/>
        </w:rPr>
      </w:pPr>
      <w:r w:rsidRPr="00A1511F">
        <w:rPr>
          <w:szCs w:val="24"/>
          <w:lang w:eastAsia="sa-IN" w:bidi="sa-IN"/>
        </w:rPr>
        <w:t>14.1. asmens dokumentą ir jo kopiją;</w:t>
      </w:r>
      <w:r w:rsidR="00AD2F3C">
        <w:rPr>
          <w:szCs w:val="24"/>
          <w:lang w:eastAsia="sa-IN" w:bidi="sa-IN"/>
        </w:rPr>
        <w:t xml:space="preserve"> </w:t>
      </w:r>
    </w:p>
    <w:p w14:paraId="7B4C5B07" w14:textId="77777777" w:rsidR="000A4651" w:rsidRPr="00A1511F" w:rsidRDefault="000A4651" w:rsidP="000A4651">
      <w:pPr>
        <w:widowControl w:val="0"/>
        <w:tabs>
          <w:tab w:val="left" w:pos="900"/>
        </w:tabs>
        <w:suppressAutoHyphens/>
        <w:spacing w:line="360" w:lineRule="auto"/>
        <w:ind w:firstLine="851"/>
        <w:jc w:val="both"/>
        <w:rPr>
          <w:szCs w:val="24"/>
          <w:lang w:eastAsia="ar-SA"/>
        </w:rPr>
      </w:pPr>
      <w:r w:rsidRPr="00A1511F">
        <w:rPr>
          <w:szCs w:val="24"/>
          <w:lang w:eastAsia="ar-SA"/>
        </w:rPr>
        <w:t>14.2. prašymą;</w:t>
      </w:r>
    </w:p>
    <w:p w14:paraId="3B4D23EA" w14:textId="77777777" w:rsidR="000A4651" w:rsidRPr="00A1511F" w:rsidRDefault="000A4651" w:rsidP="00DF78CD">
      <w:pPr>
        <w:tabs>
          <w:tab w:val="left" w:pos="0"/>
          <w:tab w:val="left" w:pos="1418"/>
        </w:tabs>
        <w:spacing w:line="360" w:lineRule="auto"/>
        <w:ind w:firstLine="851"/>
        <w:jc w:val="both"/>
        <w:rPr>
          <w:szCs w:val="24"/>
          <w:lang w:eastAsia="sa-IN" w:bidi="sa-IN"/>
        </w:rPr>
      </w:pPr>
      <w:r w:rsidRPr="00A1511F">
        <w:rPr>
          <w:iCs/>
          <w:szCs w:val="24"/>
          <w:lang w:eastAsia="lt-LT" w:bidi="lo-LA"/>
        </w:rPr>
        <w:t xml:space="preserve">14.3. </w:t>
      </w:r>
      <w:r w:rsidRPr="00A1511F">
        <w:rPr>
          <w:rFonts w:cs="Arial Unicode MS"/>
          <w:szCs w:val="24"/>
          <w:lang w:eastAsia="ar-SA"/>
        </w:rPr>
        <w:t xml:space="preserve">fakulteto dekanato patvirtintą pažymą apie paskutinio semestro pažangumą (pažymių vidurkį), o pirmojo kurso studentams – </w:t>
      </w:r>
      <w:r w:rsidRPr="00A1511F">
        <w:rPr>
          <w:rFonts w:cs="Arial Unicode MS"/>
          <w:szCs w:val="24"/>
          <w:lang w:eastAsia="lt-LT" w:bidi="lo-LA"/>
        </w:rPr>
        <w:t>bendrojo lavinimo mokyklos brandos atestato ir jo priedo kopijas ir fakulteto dekanato patvirtintą pažymą apie studijas</w:t>
      </w:r>
      <w:r w:rsidR="00B612A3">
        <w:rPr>
          <w:rFonts w:cs="Arial Unicode MS"/>
          <w:szCs w:val="24"/>
          <w:lang w:eastAsia="lt-LT" w:bidi="lo-LA"/>
        </w:rPr>
        <w:t>;</w:t>
      </w:r>
      <w:r w:rsidRPr="00A1511F">
        <w:t xml:space="preserve"> </w:t>
      </w:r>
    </w:p>
    <w:p w14:paraId="196791F7" w14:textId="77777777" w:rsidR="005319AA" w:rsidRDefault="005319AA" w:rsidP="000A4651">
      <w:pPr>
        <w:tabs>
          <w:tab w:val="left" w:pos="900"/>
        </w:tabs>
        <w:spacing w:line="360" w:lineRule="auto"/>
        <w:ind w:firstLine="851"/>
        <w:jc w:val="both"/>
        <w:rPr>
          <w:szCs w:val="24"/>
          <w:lang w:eastAsia="lt-LT" w:bidi="lo-LA"/>
        </w:rPr>
      </w:pPr>
      <w:r w:rsidRPr="001B4464">
        <w:rPr>
          <w:bCs/>
          <w:noProof/>
          <w:szCs w:val="24"/>
        </w:rPr>
        <w:t>14.4. pažymas apie šeimos pajamas, gautas už 3 paskutinius mėnesius (pavasario semestrui – gruodis, sausis, vasaris; rudens semestrui – liepa, rugpjūtis, rugsėjis)</w:t>
      </w:r>
      <w:r>
        <w:rPr>
          <w:bCs/>
          <w:noProof/>
          <w:szCs w:val="24"/>
        </w:rPr>
        <w:t>. Į šeimos pajamas studentų laikinų, sezoninių darbų darbo užmokestis neįskaičiuojamas).</w:t>
      </w:r>
      <w:r w:rsidRPr="0015712B">
        <w:rPr>
          <w:szCs w:val="24"/>
          <w:lang w:eastAsia="lt-LT" w:bidi="lo-LA"/>
        </w:rPr>
        <w:t xml:space="preserve"> </w:t>
      </w:r>
    </w:p>
    <w:p w14:paraId="35576EEC" w14:textId="77777777" w:rsidR="000A4651" w:rsidRPr="0015712B" w:rsidRDefault="000A4651" w:rsidP="000A4651">
      <w:pPr>
        <w:tabs>
          <w:tab w:val="left" w:pos="900"/>
        </w:tabs>
        <w:spacing w:line="360" w:lineRule="auto"/>
        <w:ind w:firstLine="851"/>
        <w:jc w:val="both"/>
        <w:rPr>
          <w:szCs w:val="24"/>
          <w:lang w:eastAsia="lt-LT" w:bidi="lo-LA"/>
        </w:rPr>
      </w:pPr>
      <w:r w:rsidRPr="0015712B">
        <w:rPr>
          <w:szCs w:val="24"/>
          <w:lang w:eastAsia="lt-LT" w:bidi="lo-LA"/>
        </w:rPr>
        <w:t>14.4.1. darbo užmokestį;</w:t>
      </w:r>
    </w:p>
    <w:p w14:paraId="7647246E" w14:textId="77777777" w:rsidR="000A4651" w:rsidRPr="00A1511F" w:rsidRDefault="000A4651" w:rsidP="000A4651">
      <w:pPr>
        <w:tabs>
          <w:tab w:val="left" w:pos="900"/>
        </w:tabs>
        <w:spacing w:line="360" w:lineRule="auto"/>
        <w:ind w:firstLine="851"/>
        <w:jc w:val="both"/>
        <w:rPr>
          <w:szCs w:val="24"/>
          <w:lang w:eastAsia="lt-LT" w:bidi="lo-LA"/>
        </w:rPr>
      </w:pPr>
      <w:r w:rsidRPr="00A1511F">
        <w:rPr>
          <w:szCs w:val="24"/>
          <w:lang w:eastAsia="lt-LT" w:bidi="lo-LA"/>
        </w:rPr>
        <w:t>14.4.2. pašalpas;</w:t>
      </w:r>
    </w:p>
    <w:p w14:paraId="224D81DB" w14:textId="77777777" w:rsidR="000A4651" w:rsidRPr="00A1511F" w:rsidRDefault="000A4651" w:rsidP="000A4651">
      <w:pPr>
        <w:tabs>
          <w:tab w:val="left" w:pos="900"/>
        </w:tabs>
        <w:spacing w:line="360" w:lineRule="auto"/>
        <w:ind w:firstLine="851"/>
        <w:jc w:val="both"/>
        <w:rPr>
          <w:szCs w:val="24"/>
          <w:lang w:eastAsia="lt-LT" w:bidi="lo-LA"/>
        </w:rPr>
      </w:pPr>
      <w:r w:rsidRPr="00A1511F">
        <w:rPr>
          <w:szCs w:val="24"/>
          <w:lang w:eastAsia="lt-LT" w:bidi="lo-LA"/>
        </w:rPr>
        <w:t>14.4.3. pensijas;</w:t>
      </w:r>
    </w:p>
    <w:p w14:paraId="127B65A2" w14:textId="77777777" w:rsidR="000A4651" w:rsidRPr="00A1511F" w:rsidRDefault="000A4651" w:rsidP="000A4651">
      <w:pPr>
        <w:tabs>
          <w:tab w:val="left" w:pos="900"/>
        </w:tabs>
        <w:spacing w:line="360" w:lineRule="auto"/>
        <w:ind w:firstLine="851"/>
        <w:jc w:val="both"/>
        <w:rPr>
          <w:szCs w:val="24"/>
          <w:lang w:eastAsia="lt-LT" w:bidi="lo-LA"/>
        </w:rPr>
      </w:pPr>
      <w:r w:rsidRPr="00A1511F">
        <w:rPr>
          <w:szCs w:val="24"/>
          <w:lang w:eastAsia="lt-LT" w:bidi="lo-LA"/>
        </w:rPr>
        <w:t>14.4.4. stipendijas;</w:t>
      </w:r>
    </w:p>
    <w:p w14:paraId="22F6BEBC" w14:textId="77777777" w:rsidR="003E381E" w:rsidRPr="0015712B" w:rsidRDefault="000A4651" w:rsidP="000A4651">
      <w:pPr>
        <w:tabs>
          <w:tab w:val="left" w:pos="900"/>
        </w:tabs>
        <w:spacing w:line="360" w:lineRule="auto"/>
        <w:ind w:firstLine="851"/>
        <w:jc w:val="both"/>
        <w:rPr>
          <w:szCs w:val="24"/>
          <w:lang w:eastAsia="lt-LT" w:bidi="lo-LA"/>
        </w:rPr>
      </w:pPr>
      <w:r w:rsidRPr="00A1511F">
        <w:rPr>
          <w:szCs w:val="24"/>
          <w:lang w:eastAsia="lt-LT" w:bidi="lo-LA"/>
        </w:rPr>
        <w:t>14.4.5</w:t>
      </w:r>
      <w:r w:rsidRPr="0015712B">
        <w:rPr>
          <w:szCs w:val="24"/>
          <w:lang w:eastAsia="lt-LT" w:bidi="lo-LA"/>
        </w:rPr>
        <w:t xml:space="preserve">. </w:t>
      </w:r>
      <w:r w:rsidR="00873421" w:rsidRPr="0015712B">
        <w:rPr>
          <w:szCs w:val="24"/>
          <w:lang w:eastAsia="lt-LT" w:bidi="lo-LA"/>
        </w:rPr>
        <w:t>gaunamą išlaikymą;</w:t>
      </w:r>
      <w:r w:rsidR="00450F5A" w:rsidRPr="0015712B">
        <w:rPr>
          <w:szCs w:val="24"/>
          <w:lang w:eastAsia="lt-LT" w:bidi="lo-LA"/>
        </w:rPr>
        <w:t xml:space="preserve"> </w:t>
      </w:r>
    </w:p>
    <w:p w14:paraId="6F0005B1" w14:textId="77777777" w:rsidR="000A4651" w:rsidRPr="00A1511F" w:rsidRDefault="000A4651" w:rsidP="000A4651">
      <w:pPr>
        <w:tabs>
          <w:tab w:val="left" w:pos="900"/>
        </w:tabs>
        <w:spacing w:line="360" w:lineRule="auto"/>
        <w:ind w:firstLine="851"/>
        <w:jc w:val="both"/>
        <w:rPr>
          <w:szCs w:val="24"/>
          <w:lang w:eastAsia="lt-LT" w:bidi="lo-LA"/>
        </w:rPr>
      </w:pPr>
      <w:r w:rsidRPr="00A1511F">
        <w:rPr>
          <w:szCs w:val="24"/>
          <w:lang w:eastAsia="lt-LT" w:bidi="lo-LA"/>
        </w:rPr>
        <w:t>14.4.6. bedarbiams pažymą iš darbo biržos, jei tėvai (globėjai) bedarbiai;</w:t>
      </w:r>
    </w:p>
    <w:p w14:paraId="6EE73782" w14:textId="77777777" w:rsidR="000A4651" w:rsidRDefault="000A4651" w:rsidP="000A4651">
      <w:pPr>
        <w:tabs>
          <w:tab w:val="left" w:pos="900"/>
        </w:tabs>
        <w:spacing w:line="360" w:lineRule="auto"/>
        <w:ind w:firstLine="851"/>
        <w:jc w:val="both"/>
        <w:rPr>
          <w:szCs w:val="24"/>
          <w:lang w:eastAsia="lt-LT" w:bidi="lo-LA"/>
        </w:rPr>
      </w:pPr>
      <w:r w:rsidRPr="00A1511F">
        <w:rPr>
          <w:szCs w:val="24"/>
          <w:lang w:eastAsia="lt-LT" w:bidi="lo-LA"/>
        </w:rPr>
        <w:t>14.5. pažymą apie šeimos sudėtį;</w:t>
      </w:r>
    </w:p>
    <w:p w14:paraId="374958C2" w14:textId="77777777" w:rsidR="00B86139" w:rsidRPr="0015712B" w:rsidRDefault="00B86139" w:rsidP="000A4651">
      <w:pPr>
        <w:tabs>
          <w:tab w:val="left" w:pos="900"/>
        </w:tabs>
        <w:spacing w:line="360" w:lineRule="auto"/>
        <w:ind w:firstLine="851"/>
        <w:jc w:val="both"/>
        <w:rPr>
          <w:szCs w:val="24"/>
          <w:lang w:eastAsia="lt-LT" w:bidi="lo-LA"/>
        </w:rPr>
      </w:pPr>
      <w:r w:rsidRPr="0015712B">
        <w:rPr>
          <w:szCs w:val="24"/>
          <w:lang w:eastAsia="lt-LT" w:bidi="lo-LA"/>
        </w:rPr>
        <w:t xml:space="preserve">Šeima šiuose nuostatuose laikomi sutuoktiniai ir jų vaikai (įvaikiai) iki 18 metų; susituokęs asmuo, su kuriuo teismo sprendimu dėl sutuoktinių gyvenimo skyrium yra likę gyventi jų nepilnamečiai vaikai (įvaikiai), arba vienas iš tėvų ir jo vaikai (įvaikiai) iki 18 metų; neįregistravę </w:t>
      </w:r>
      <w:r w:rsidRPr="0015712B">
        <w:rPr>
          <w:szCs w:val="24"/>
          <w:lang w:eastAsia="lt-LT" w:bidi="lo-LA"/>
        </w:rPr>
        <w:lastRenderedPageBreak/>
        <w:t>santuokos ir bendrą ūkį tvarkantys pilnamečiai ar veiksniais pripažinti nepilnamečiai vyras ir moteris ir jų vaikai (įvaikiai) iki 18 metų. Į bendrai gyvenančių asmenų sudėtį taip pat įskaitomi nesusituokę ir savo vaikų (įvaikių) neauginantys pilnamečiai vaikai (įvaikiai) iki 24 metų, kurie mokosi pagal bendrojo ugdymo programą ar pagal formaliojo profesinio mokymo programą arba studijuoja aukštojoje mokykloje (studentai), įskaitant akademinių atostogų dėl ligos ar nėštumo laikotarpį. Į šeimos sudėtį neįskaitomi šie asmenys: privalomosios karinės tarnybos kariai; pensionuose ir kitose įstaigose valstybės išlaikomi asmenys (iš jų vaikai, nuolat ar savaitės darbo dienomis gyvenantys globos institucijose ir nemokamai maitinami); suimti iki teismo; paieškomi policijos; atliekantys bausmę įkalinimo įstaigose; vaikai, kuriems nustatyta globa ar rūpyba</w:t>
      </w:r>
      <w:r w:rsidR="00DF78CD" w:rsidRPr="0015712B">
        <w:rPr>
          <w:szCs w:val="24"/>
          <w:lang w:eastAsia="lt-LT" w:bidi="lo-LA"/>
        </w:rPr>
        <w:t>;</w:t>
      </w:r>
    </w:p>
    <w:p w14:paraId="13DEDEEC" w14:textId="77777777" w:rsidR="000A4651" w:rsidRPr="00AD2F3C" w:rsidRDefault="000A4651" w:rsidP="000A4651">
      <w:pPr>
        <w:spacing w:line="360" w:lineRule="auto"/>
        <w:ind w:firstLine="851"/>
        <w:jc w:val="both"/>
        <w:rPr>
          <w:color w:val="FF0000"/>
          <w:szCs w:val="24"/>
          <w:lang w:eastAsia="lt-LT" w:bidi="lo-LA"/>
        </w:rPr>
      </w:pPr>
      <w:r w:rsidRPr="00A1511F">
        <w:rPr>
          <w:szCs w:val="24"/>
          <w:lang w:eastAsia="lt-LT" w:bidi="lo-LA"/>
        </w:rPr>
        <w:t>14.6. neįgaliojo pažymėjimą ir jo kopiją</w:t>
      </w:r>
      <w:r w:rsidR="00DF78CD">
        <w:rPr>
          <w:szCs w:val="24"/>
          <w:lang w:eastAsia="lt-LT" w:bidi="lo-LA"/>
        </w:rPr>
        <w:t>;</w:t>
      </w:r>
      <w:r w:rsidR="00AD2F3C">
        <w:rPr>
          <w:szCs w:val="24"/>
          <w:lang w:eastAsia="lt-LT" w:bidi="lo-LA"/>
        </w:rPr>
        <w:t xml:space="preserve"> </w:t>
      </w:r>
    </w:p>
    <w:p w14:paraId="681AD268" w14:textId="77777777" w:rsidR="000A4651" w:rsidRPr="00A1511F" w:rsidRDefault="000A4651" w:rsidP="000A4651">
      <w:pPr>
        <w:tabs>
          <w:tab w:val="left" w:pos="1134"/>
        </w:tabs>
        <w:spacing w:line="360" w:lineRule="auto"/>
        <w:ind w:firstLine="851"/>
        <w:jc w:val="both"/>
        <w:rPr>
          <w:szCs w:val="24"/>
          <w:lang w:eastAsia="lt-LT" w:bidi="lo-LA"/>
        </w:rPr>
      </w:pPr>
      <w:r w:rsidRPr="00A1511F">
        <w:rPr>
          <w:iCs/>
          <w:szCs w:val="24"/>
          <w:lang w:eastAsia="lt-LT" w:bidi="lo-LA"/>
        </w:rPr>
        <w:t>14.7. Fondo taryba turi teisę reikalauti pateikti papildomus dokumentus.</w:t>
      </w:r>
      <w:r w:rsidRPr="00A1511F">
        <w:t xml:space="preserve"> </w:t>
      </w:r>
    </w:p>
    <w:p w14:paraId="6806D557" w14:textId="77777777" w:rsidR="000A4651" w:rsidRPr="00A1511F" w:rsidRDefault="000A4651" w:rsidP="000A4651">
      <w:pPr>
        <w:widowControl w:val="0"/>
        <w:tabs>
          <w:tab w:val="left" w:pos="540"/>
          <w:tab w:val="left" w:pos="900"/>
        </w:tabs>
        <w:suppressAutoHyphens/>
        <w:spacing w:line="360" w:lineRule="auto"/>
        <w:ind w:firstLine="851"/>
        <w:jc w:val="both"/>
        <w:rPr>
          <w:szCs w:val="24"/>
          <w:lang w:eastAsia="sa-IN" w:bidi="sa-IN"/>
        </w:rPr>
      </w:pPr>
      <w:r w:rsidRPr="00A1511F">
        <w:rPr>
          <w:rFonts w:eastAsia="Lucida Sans Unicode"/>
          <w:szCs w:val="24"/>
          <w:lang w:eastAsia="sa-IN" w:bidi="sa-IN"/>
        </w:rPr>
        <w:t xml:space="preserve">15. Birštono savivaldybės administracijos </w:t>
      </w:r>
      <w:r w:rsidRPr="00A1511F">
        <w:rPr>
          <w:szCs w:val="24"/>
          <w:lang w:eastAsia="sa-IN" w:bidi="sa-IN"/>
        </w:rPr>
        <w:t>vyriausiasis jaunimo reikalų specialistas:</w:t>
      </w:r>
    </w:p>
    <w:p w14:paraId="69336A95" w14:textId="77777777" w:rsidR="004E2D68" w:rsidRDefault="000A4651" w:rsidP="000A4651">
      <w:pPr>
        <w:spacing w:line="360" w:lineRule="auto"/>
        <w:ind w:firstLine="851"/>
        <w:jc w:val="both"/>
        <w:rPr>
          <w:szCs w:val="24"/>
          <w:lang w:eastAsia="lt-LT" w:bidi="lo-LA"/>
        </w:rPr>
      </w:pPr>
      <w:r w:rsidRPr="00A1511F">
        <w:rPr>
          <w:szCs w:val="24"/>
          <w:lang w:eastAsia="lt-LT" w:bidi="lo-LA"/>
        </w:rPr>
        <w:t xml:space="preserve">15.1. priima prašymus, patikrina gautus dokumentus, juos tvarko ir saugo teisės aktų nustatyta tvarka; </w:t>
      </w:r>
      <w:r w:rsidR="00AD2F3C">
        <w:rPr>
          <w:szCs w:val="24"/>
          <w:lang w:eastAsia="lt-LT" w:bidi="lo-LA"/>
        </w:rPr>
        <w:t xml:space="preserve"> </w:t>
      </w:r>
    </w:p>
    <w:p w14:paraId="748CB942" w14:textId="77777777" w:rsidR="000A4651" w:rsidRPr="0015712B" w:rsidRDefault="000A4651" w:rsidP="000A4651">
      <w:pPr>
        <w:spacing w:line="360" w:lineRule="auto"/>
        <w:ind w:firstLine="851"/>
        <w:jc w:val="both"/>
        <w:rPr>
          <w:szCs w:val="24"/>
          <w:lang w:eastAsia="lt-LT" w:bidi="lo-LA"/>
        </w:rPr>
      </w:pPr>
      <w:r w:rsidRPr="00A1511F">
        <w:rPr>
          <w:szCs w:val="24"/>
          <w:lang w:eastAsia="lt-LT" w:bidi="lo-LA"/>
        </w:rPr>
        <w:t xml:space="preserve">15.2. ne vėliau kaip per 5 darbo </w:t>
      </w:r>
      <w:r w:rsidRPr="0015712B">
        <w:rPr>
          <w:szCs w:val="24"/>
          <w:lang w:eastAsia="lt-LT" w:bidi="lo-LA"/>
        </w:rPr>
        <w:t>dienas</w:t>
      </w:r>
      <w:r w:rsidR="004E2D68" w:rsidRPr="0015712B">
        <w:t xml:space="preserve"> </w:t>
      </w:r>
      <w:r w:rsidR="004E2D68" w:rsidRPr="0015712B">
        <w:rPr>
          <w:szCs w:val="24"/>
          <w:lang w:eastAsia="lt-LT" w:bidi="lo-LA"/>
        </w:rPr>
        <w:t>nuo termino, nurodyto 14 punkte, pabaigos</w:t>
      </w:r>
      <w:r w:rsidRPr="0015712B">
        <w:rPr>
          <w:szCs w:val="24"/>
          <w:lang w:eastAsia="lt-LT" w:bidi="lo-LA"/>
        </w:rPr>
        <w:t xml:space="preserve"> apskaičiuoja</w:t>
      </w:r>
      <w:r w:rsidR="00873421" w:rsidRPr="0015712B">
        <w:rPr>
          <w:szCs w:val="24"/>
          <w:lang w:eastAsia="lt-LT" w:bidi="lo-LA"/>
        </w:rPr>
        <w:t xml:space="preserve"> pajamas, tenkančias vienam šeimos nariui per mėnesį</w:t>
      </w:r>
      <w:r w:rsidRPr="0015712B">
        <w:rPr>
          <w:szCs w:val="24"/>
          <w:lang w:eastAsia="lt-LT" w:bidi="lo-LA"/>
        </w:rPr>
        <w:t xml:space="preserve"> ir pateikia </w:t>
      </w:r>
      <w:r w:rsidR="00A1511F" w:rsidRPr="0015712B">
        <w:rPr>
          <w:szCs w:val="24"/>
          <w:lang w:eastAsia="lt-LT" w:bidi="lo-LA"/>
        </w:rPr>
        <w:t xml:space="preserve">informaciją </w:t>
      </w:r>
      <w:r w:rsidRPr="0015712B">
        <w:rPr>
          <w:szCs w:val="24"/>
          <w:lang w:eastAsia="lt-LT" w:bidi="lo-LA"/>
        </w:rPr>
        <w:t>Fondo tarybai;</w:t>
      </w:r>
    </w:p>
    <w:p w14:paraId="55ABFEBA" w14:textId="77777777" w:rsidR="000A4651" w:rsidRPr="00012619" w:rsidRDefault="00A1511F" w:rsidP="000A4651">
      <w:pPr>
        <w:spacing w:line="360" w:lineRule="auto"/>
        <w:ind w:firstLine="851"/>
        <w:jc w:val="both"/>
        <w:rPr>
          <w:color w:val="FF0000"/>
          <w:szCs w:val="24"/>
          <w:lang w:eastAsia="lt-LT" w:bidi="lo-LA"/>
        </w:rPr>
      </w:pPr>
      <w:r w:rsidRPr="0015712B">
        <w:rPr>
          <w:szCs w:val="24"/>
          <w:lang w:eastAsia="lt-LT" w:bidi="lo-LA"/>
        </w:rPr>
        <w:t xml:space="preserve">15.3. </w:t>
      </w:r>
      <w:r w:rsidR="00873421" w:rsidRPr="0015712B">
        <w:rPr>
          <w:szCs w:val="24"/>
          <w:lang w:eastAsia="lt-LT" w:bidi="lo-LA"/>
        </w:rPr>
        <w:t xml:space="preserve">pagal prašyme pateiktą informaciją, </w:t>
      </w:r>
      <w:r w:rsidR="000A4651" w:rsidRPr="0015712B">
        <w:rPr>
          <w:szCs w:val="24"/>
          <w:lang w:eastAsia="lt-LT" w:bidi="lo-LA"/>
        </w:rPr>
        <w:t>patikrina</w:t>
      </w:r>
      <w:r w:rsidR="000A4651" w:rsidRPr="00A1511F">
        <w:rPr>
          <w:szCs w:val="24"/>
          <w:lang w:eastAsia="lt-LT" w:bidi="lo-LA"/>
        </w:rPr>
        <w:t xml:space="preserve"> </w:t>
      </w:r>
      <w:r w:rsidR="00B612A3">
        <w:rPr>
          <w:szCs w:val="24"/>
          <w:lang w:eastAsia="lt-LT" w:bidi="lo-LA"/>
        </w:rPr>
        <w:t>duomenis</w:t>
      </w:r>
      <w:r w:rsidR="000A4651" w:rsidRPr="00A1511F">
        <w:rPr>
          <w:szCs w:val="24"/>
          <w:lang w:eastAsia="lt-LT" w:bidi="lo-LA"/>
        </w:rPr>
        <w:t xml:space="preserve"> apie studentus, garsinančius Birštono vardą.</w:t>
      </w:r>
      <w:r w:rsidR="00012619">
        <w:rPr>
          <w:szCs w:val="24"/>
          <w:lang w:eastAsia="lt-LT" w:bidi="lo-LA"/>
        </w:rPr>
        <w:t xml:space="preserve"> </w:t>
      </w:r>
    </w:p>
    <w:p w14:paraId="4258192F" w14:textId="77777777" w:rsidR="000A4651" w:rsidRPr="00A1511F" w:rsidRDefault="000A4651" w:rsidP="000A4651">
      <w:pPr>
        <w:ind w:firstLine="851"/>
        <w:jc w:val="both"/>
        <w:rPr>
          <w:szCs w:val="24"/>
          <w:lang w:eastAsia="lt-LT" w:bidi="lo-LA"/>
        </w:rPr>
      </w:pPr>
    </w:p>
    <w:p w14:paraId="48CB0454" w14:textId="77777777" w:rsidR="00DF78CD" w:rsidRDefault="00DF78CD" w:rsidP="000A4651">
      <w:pPr>
        <w:ind w:firstLine="851"/>
        <w:jc w:val="center"/>
        <w:rPr>
          <w:b/>
          <w:szCs w:val="24"/>
          <w:lang w:eastAsia="lt-LT" w:bidi="lo-LA"/>
        </w:rPr>
      </w:pPr>
    </w:p>
    <w:p w14:paraId="2F71E5B4" w14:textId="77777777" w:rsidR="000A4651" w:rsidRPr="00A1511F" w:rsidRDefault="000A4651" w:rsidP="000A4651">
      <w:pPr>
        <w:ind w:firstLine="851"/>
        <w:jc w:val="center"/>
        <w:rPr>
          <w:b/>
          <w:szCs w:val="24"/>
          <w:lang w:eastAsia="lt-LT" w:bidi="lo-LA"/>
        </w:rPr>
      </w:pPr>
      <w:r w:rsidRPr="00A1511F">
        <w:rPr>
          <w:b/>
          <w:szCs w:val="24"/>
          <w:lang w:eastAsia="lt-LT" w:bidi="lo-LA"/>
        </w:rPr>
        <w:t>VII. FONDO TARYBOS DARBO TVARKA</w:t>
      </w:r>
    </w:p>
    <w:p w14:paraId="3F860667" w14:textId="77777777" w:rsidR="000A4651" w:rsidRPr="00A1511F" w:rsidRDefault="000A4651" w:rsidP="000A4651">
      <w:pPr>
        <w:ind w:firstLine="851"/>
        <w:jc w:val="center"/>
        <w:rPr>
          <w:b/>
          <w:szCs w:val="24"/>
          <w:lang w:eastAsia="lt-LT" w:bidi="lo-LA"/>
        </w:rPr>
      </w:pPr>
    </w:p>
    <w:p w14:paraId="13B0795C" w14:textId="77777777" w:rsidR="000A4651" w:rsidRPr="0015712B" w:rsidRDefault="000A4651" w:rsidP="000A4651">
      <w:pPr>
        <w:spacing w:line="360" w:lineRule="auto"/>
        <w:ind w:firstLine="851"/>
        <w:jc w:val="both"/>
        <w:rPr>
          <w:szCs w:val="24"/>
          <w:lang w:eastAsia="lt-LT" w:bidi="lo-LA"/>
        </w:rPr>
      </w:pPr>
      <w:r w:rsidRPr="0015712B">
        <w:rPr>
          <w:szCs w:val="24"/>
          <w:lang w:eastAsia="lt-LT" w:bidi="lo-LA"/>
        </w:rPr>
        <w:t>1</w:t>
      </w:r>
      <w:r w:rsidR="00A1511F" w:rsidRPr="0015712B">
        <w:rPr>
          <w:szCs w:val="24"/>
          <w:lang w:eastAsia="lt-LT" w:bidi="lo-LA"/>
        </w:rPr>
        <w:t>6</w:t>
      </w:r>
      <w:r w:rsidRPr="0015712B">
        <w:rPr>
          <w:szCs w:val="24"/>
          <w:lang w:eastAsia="lt-LT" w:bidi="lo-LA"/>
        </w:rPr>
        <w:t xml:space="preserve">. Fondo tarybos pirmininkas, gavęs pateiktus dokumentus ir </w:t>
      </w:r>
      <w:r w:rsidR="00DA7975" w:rsidRPr="0015712B">
        <w:rPr>
          <w:szCs w:val="24"/>
          <w:lang w:eastAsia="lt-LT" w:bidi="lo-LA"/>
        </w:rPr>
        <w:t xml:space="preserve">apskaičiuotas </w:t>
      </w:r>
      <w:r w:rsidR="000B0628" w:rsidRPr="0015712B">
        <w:rPr>
          <w:szCs w:val="24"/>
          <w:lang w:eastAsia="lt-LT" w:bidi="lo-LA"/>
        </w:rPr>
        <w:t>pajamas, tenkančias vienam šeimos nariui per mėnesį</w:t>
      </w:r>
      <w:r w:rsidRPr="0015712B">
        <w:rPr>
          <w:szCs w:val="24"/>
          <w:lang w:eastAsia="lt-LT" w:bidi="lo-LA"/>
        </w:rPr>
        <w:t xml:space="preserve">, ne vėliau kaip per 10 darbo dienų sušaukia Fondo tarybos narių posėdį. </w:t>
      </w:r>
    </w:p>
    <w:p w14:paraId="742C6D06" w14:textId="77777777" w:rsidR="000A4651" w:rsidRPr="0015712B" w:rsidRDefault="000A4651" w:rsidP="000A4651">
      <w:pPr>
        <w:spacing w:line="360" w:lineRule="auto"/>
        <w:ind w:firstLine="851"/>
        <w:jc w:val="both"/>
        <w:rPr>
          <w:szCs w:val="24"/>
          <w:lang w:eastAsia="lt-LT" w:bidi="lo-LA"/>
        </w:rPr>
      </w:pPr>
      <w:r w:rsidRPr="0015712B">
        <w:rPr>
          <w:szCs w:val="24"/>
          <w:lang w:eastAsia="lt-LT" w:bidi="lo-LA"/>
        </w:rPr>
        <w:t>1</w:t>
      </w:r>
      <w:r w:rsidR="00A1511F" w:rsidRPr="0015712B">
        <w:rPr>
          <w:szCs w:val="24"/>
          <w:lang w:eastAsia="lt-LT" w:bidi="lo-LA"/>
        </w:rPr>
        <w:t>7</w:t>
      </w:r>
      <w:r w:rsidRPr="0015712B">
        <w:rPr>
          <w:szCs w:val="24"/>
          <w:lang w:eastAsia="lt-LT" w:bidi="lo-LA"/>
        </w:rPr>
        <w:t>. Fondo tarybos posėdis yra teisėtas, jeigu jame dalyvauja daugiau kaip pusė jos narių.</w:t>
      </w:r>
    </w:p>
    <w:p w14:paraId="675F7EA1" w14:textId="77777777" w:rsidR="000A4651" w:rsidRPr="0015712B" w:rsidRDefault="000A4651" w:rsidP="000A4651">
      <w:pPr>
        <w:spacing w:line="360" w:lineRule="auto"/>
        <w:ind w:firstLine="851"/>
        <w:jc w:val="both"/>
        <w:rPr>
          <w:szCs w:val="24"/>
          <w:lang w:eastAsia="lt-LT" w:bidi="lo-LA"/>
        </w:rPr>
      </w:pPr>
      <w:r w:rsidRPr="0015712B">
        <w:rPr>
          <w:szCs w:val="24"/>
          <w:lang w:eastAsia="lt-LT" w:bidi="lo-LA"/>
        </w:rPr>
        <w:t>1</w:t>
      </w:r>
      <w:r w:rsidR="00A1511F" w:rsidRPr="0015712B">
        <w:rPr>
          <w:szCs w:val="24"/>
          <w:lang w:eastAsia="lt-LT" w:bidi="lo-LA"/>
        </w:rPr>
        <w:t>8</w:t>
      </w:r>
      <w:r w:rsidRPr="0015712B">
        <w:rPr>
          <w:szCs w:val="24"/>
          <w:lang w:eastAsia="lt-LT" w:bidi="lo-LA"/>
        </w:rPr>
        <w:t>. Fondo tarybos posėdžio pirmininkas apie šaukiamą posėdį nariams praneša raštu arba žodžiu ne vėliau kaip prieš 3 dienas.</w:t>
      </w:r>
    </w:p>
    <w:p w14:paraId="5589E5A4" w14:textId="77777777" w:rsidR="000A4651" w:rsidRPr="0015712B" w:rsidRDefault="000A4651" w:rsidP="000A4651">
      <w:pPr>
        <w:spacing w:line="360" w:lineRule="auto"/>
        <w:ind w:firstLine="851"/>
        <w:jc w:val="both"/>
        <w:rPr>
          <w:szCs w:val="24"/>
          <w:lang w:eastAsia="lt-LT" w:bidi="lo-LA"/>
        </w:rPr>
      </w:pPr>
      <w:r w:rsidRPr="0015712B">
        <w:rPr>
          <w:szCs w:val="24"/>
          <w:lang w:eastAsia="lt-LT" w:bidi="lo-LA"/>
        </w:rPr>
        <w:t>1</w:t>
      </w:r>
      <w:r w:rsidR="00A1511F" w:rsidRPr="0015712B">
        <w:rPr>
          <w:szCs w:val="24"/>
          <w:lang w:eastAsia="lt-LT" w:bidi="lo-LA"/>
        </w:rPr>
        <w:t>9</w:t>
      </w:r>
      <w:r w:rsidRPr="0015712B">
        <w:rPr>
          <w:szCs w:val="24"/>
          <w:lang w:eastAsia="lt-LT" w:bidi="lo-LA"/>
        </w:rPr>
        <w:t>. Fondo tarybos nariai, negalintys dalyvauti posėdyje ir susipažinę su pateiktais dokumentais, gali savo nuomonę posėdyje svarstomais klausimais pareikšti raštu.</w:t>
      </w:r>
    </w:p>
    <w:p w14:paraId="263BA7C9" w14:textId="77777777" w:rsidR="000A4651" w:rsidRPr="0015712B" w:rsidRDefault="00A1511F" w:rsidP="000A4651">
      <w:pPr>
        <w:spacing w:line="360" w:lineRule="auto"/>
        <w:ind w:firstLine="851"/>
        <w:jc w:val="both"/>
        <w:rPr>
          <w:szCs w:val="24"/>
          <w:lang w:eastAsia="lt-LT" w:bidi="lo-LA"/>
        </w:rPr>
      </w:pPr>
      <w:r w:rsidRPr="0015712B">
        <w:rPr>
          <w:szCs w:val="24"/>
          <w:lang w:eastAsia="lt-LT" w:bidi="lo-LA"/>
        </w:rPr>
        <w:t>20</w:t>
      </w:r>
      <w:r w:rsidR="000A4651" w:rsidRPr="0015712B">
        <w:rPr>
          <w:szCs w:val="24"/>
          <w:lang w:eastAsia="lt-LT" w:bidi="lo-LA"/>
        </w:rPr>
        <w:t>. Fondo tarybos nariai turi teisę susipažinti su Fondo tarybos posėdyje, kuriame jie nedalyvavo, svarstyta medžiaga, priimtais sprendimais.</w:t>
      </w:r>
    </w:p>
    <w:p w14:paraId="59A09060" w14:textId="77777777" w:rsidR="000A4651" w:rsidRDefault="000A4651" w:rsidP="000A4651">
      <w:pPr>
        <w:spacing w:line="360" w:lineRule="auto"/>
        <w:ind w:firstLine="851"/>
        <w:jc w:val="both"/>
        <w:rPr>
          <w:szCs w:val="24"/>
          <w:lang w:eastAsia="lt-LT" w:bidi="lo-LA"/>
        </w:rPr>
      </w:pPr>
      <w:r w:rsidRPr="0015712B">
        <w:rPr>
          <w:szCs w:val="24"/>
          <w:lang w:eastAsia="lt-LT" w:bidi="lo-LA"/>
        </w:rPr>
        <w:t>2</w:t>
      </w:r>
      <w:r w:rsidR="00A1511F" w:rsidRPr="0015712B">
        <w:rPr>
          <w:szCs w:val="24"/>
          <w:lang w:eastAsia="lt-LT" w:bidi="lo-LA"/>
        </w:rPr>
        <w:t>1</w:t>
      </w:r>
      <w:r w:rsidRPr="0015712B">
        <w:rPr>
          <w:szCs w:val="24"/>
          <w:lang w:eastAsia="lt-LT" w:bidi="lo-LA"/>
        </w:rPr>
        <w:t>. Fondo tary</w:t>
      </w:r>
      <w:r w:rsidRPr="00A1511F">
        <w:rPr>
          <w:szCs w:val="24"/>
          <w:lang w:eastAsia="lt-LT" w:bidi="lo-LA"/>
        </w:rPr>
        <w:t xml:space="preserve">bos sprendimai priimami balsų dauguma, o balsams pasiskirsčius po lygiai, lemia pirmininkaujančiojo balsas. </w:t>
      </w:r>
    </w:p>
    <w:p w14:paraId="7FCFA237" w14:textId="77777777" w:rsidR="003E381E" w:rsidRPr="0015712B" w:rsidRDefault="003E381E" w:rsidP="000A4651">
      <w:pPr>
        <w:spacing w:line="360" w:lineRule="auto"/>
        <w:ind w:firstLine="851"/>
        <w:jc w:val="both"/>
        <w:rPr>
          <w:szCs w:val="24"/>
          <w:lang w:eastAsia="lt-LT" w:bidi="lo-LA"/>
        </w:rPr>
      </w:pPr>
      <w:r w:rsidRPr="0015712B">
        <w:rPr>
          <w:szCs w:val="24"/>
          <w:lang w:eastAsia="lt-LT" w:bidi="lo-LA"/>
        </w:rPr>
        <w:lastRenderedPageBreak/>
        <w:t>22. Fondo tarybos posėdžio sprendimai dėl vienkartinių stipendijų įforminami  protokolu, kur</w:t>
      </w:r>
      <w:r w:rsidR="007462B6" w:rsidRPr="0015712B">
        <w:rPr>
          <w:szCs w:val="24"/>
          <w:lang w:eastAsia="lt-LT" w:bidi="lo-LA"/>
        </w:rPr>
        <w:t>į per 3 darbo dienas surašo</w:t>
      </w:r>
      <w:r w:rsidRPr="0015712B">
        <w:rPr>
          <w:szCs w:val="24"/>
          <w:lang w:eastAsia="lt-LT" w:bidi="lo-LA"/>
        </w:rPr>
        <w:t xml:space="preserve"> vyriausi</w:t>
      </w:r>
      <w:r w:rsidR="007462B6" w:rsidRPr="0015712B">
        <w:rPr>
          <w:szCs w:val="24"/>
          <w:lang w:eastAsia="lt-LT" w:bidi="lo-LA"/>
        </w:rPr>
        <w:t>asis</w:t>
      </w:r>
      <w:r w:rsidRPr="0015712B">
        <w:rPr>
          <w:szCs w:val="24"/>
          <w:lang w:eastAsia="lt-LT" w:bidi="lo-LA"/>
        </w:rPr>
        <w:t xml:space="preserve"> jaunimo reikalų koordinatorius</w:t>
      </w:r>
      <w:r w:rsidR="00A77CC4" w:rsidRPr="0015712B">
        <w:rPr>
          <w:szCs w:val="24"/>
          <w:lang w:eastAsia="lt-LT" w:bidi="lo-LA"/>
        </w:rPr>
        <w:t>.</w:t>
      </w:r>
      <w:r w:rsidR="007462B6" w:rsidRPr="0015712B">
        <w:rPr>
          <w:szCs w:val="24"/>
          <w:lang w:eastAsia="lt-LT" w:bidi="lo-LA"/>
        </w:rPr>
        <w:t xml:space="preserve"> </w:t>
      </w:r>
      <w:r w:rsidR="00A77CC4" w:rsidRPr="0015712B">
        <w:rPr>
          <w:szCs w:val="24"/>
          <w:lang w:eastAsia="lt-LT" w:bidi="lo-LA"/>
        </w:rPr>
        <w:t>Protokolą</w:t>
      </w:r>
      <w:r w:rsidR="007462B6" w:rsidRPr="0015712B">
        <w:rPr>
          <w:szCs w:val="24"/>
          <w:lang w:eastAsia="lt-LT" w:bidi="lo-LA"/>
        </w:rPr>
        <w:t xml:space="preserve"> pasirašo posėdžio pirmininkas ir sekretorius</w:t>
      </w:r>
      <w:r w:rsidRPr="0015712B">
        <w:rPr>
          <w:szCs w:val="24"/>
          <w:lang w:eastAsia="lt-LT" w:bidi="lo-LA"/>
        </w:rPr>
        <w:t>.</w:t>
      </w:r>
    </w:p>
    <w:p w14:paraId="5B8F1509" w14:textId="77777777" w:rsidR="000A4651" w:rsidRPr="0015712B" w:rsidRDefault="000A4651" w:rsidP="000A4651">
      <w:pPr>
        <w:tabs>
          <w:tab w:val="left" w:pos="0"/>
        </w:tabs>
        <w:spacing w:line="360" w:lineRule="auto"/>
        <w:ind w:firstLine="851"/>
        <w:jc w:val="both"/>
        <w:rPr>
          <w:szCs w:val="24"/>
        </w:rPr>
      </w:pPr>
      <w:r w:rsidRPr="0015712B">
        <w:rPr>
          <w:szCs w:val="24"/>
        </w:rPr>
        <w:t>2</w:t>
      </w:r>
      <w:r w:rsidR="00DF0251">
        <w:rPr>
          <w:szCs w:val="24"/>
        </w:rPr>
        <w:t>3</w:t>
      </w:r>
      <w:r w:rsidRPr="0015712B">
        <w:rPr>
          <w:szCs w:val="24"/>
        </w:rPr>
        <w:t>. Fondo tarybos pirmininkas į posėdžius su patariamojo balso teise gali kviesti Birštono savivaldybės administracijos darbuotojus, Birštono savivaldybės tarybos narius.</w:t>
      </w:r>
    </w:p>
    <w:p w14:paraId="1B26DA41" w14:textId="77777777" w:rsidR="000A4651" w:rsidRPr="0015712B" w:rsidRDefault="000A4651" w:rsidP="000A4651">
      <w:pPr>
        <w:tabs>
          <w:tab w:val="left" w:pos="0"/>
        </w:tabs>
        <w:spacing w:line="360" w:lineRule="auto"/>
        <w:ind w:firstLine="851"/>
        <w:jc w:val="both"/>
        <w:rPr>
          <w:szCs w:val="24"/>
        </w:rPr>
      </w:pPr>
      <w:r w:rsidRPr="0015712B">
        <w:rPr>
          <w:szCs w:val="24"/>
        </w:rPr>
        <w:t>2</w:t>
      </w:r>
      <w:r w:rsidR="00DF0251">
        <w:rPr>
          <w:szCs w:val="24"/>
        </w:rPr>
        <w:t>4</w:t>
      </w:r>
      <w:r w:rsidRPr="0015712B">
        <w:rPr>
          <w:szCs w:val="24"/>
        </w:rPr>
        <w:t xml:space="preserve">. Fondo tarybos posėdyje, nariams leidus, gali dalyvauti pretendentas paramai gauti. </w:t>
      </w:r>
    </w:p>
    <w:p w14:paraId="3C8FBD3D" w14:textId="77777777" w:rsidR="000B0628" w:rsidRPr="0015712B" w:rsidRDefault="00677534" w:rsidP="000A4651">
      <w:pPr>
        <w:tabs>
          <w:tab w:val="left" w:pos="0"/>
        </w:tabs>
        <w:spacing w:line="360" w:lineRule="auto"/>
        <w:ind w:firstLine="851"/>
        <w:jc w:val="both"/>
      </w:pPr>
      <w:r w:rsidRPr="0015712B">
        <w:rPr>
          <w:szCs w:val="24"/>
        </w:rPr>
        <w:t>2</w:t>
      </w:r>
      <w:r w:rsidR="00DF0251">
        <w:rPr>
          <w:szCs w:val="24"/>
        </w:rPr>
        <w:t>5</w:t>
      </w:r>
      <w:r w:rsidRPr="0015712B">
        <w:rPr>
          <w:szCs w:val="24"/>
        </w:rPr>
        <w:t xml:space="preserve">. </w:t>
      </w:r>
      <w:r w:rsidRPr="0015712B">
        <w:t> Fondo nuostat</w:t>
      </w:r>
      <w:r w:rsidR="000B0628" w:rsidRPr="0015712B">
        <w:t>us</w:t>
      </w:r>
      <w:r w:rsidRPr="0015712B">
        <w:t>, veikl</w:t>
      </w:r>
      <w:r w:rsidR="000B0628" w:rsidRPr="0015712B">
        <w:t>ą</w:t>
      </w:r>
      <w:r w:rsidRPr="0015712B">
        <w:t xml:space="preserve"> ir dokument</w:t>
      </w:r>
      <w:r w:rsidR="000B0628" w:rsidRPr="0015712B">
        <w:t>us vyriausiasis jaunimo reikalų koordinatorius</w:t>
      </w:r>
      <w:r w:rsidRPr="0015712B">
        <w:t xml:space="preserve"> viešina Savivaldybės tinklalapyje </w:t>
      </w:r>
      <w:hyperlink r:id="rId7" w:history="1">
        <w:r w:rsidR="00AD2F3C" w:rsidRPr="0015712B">
          <w:rPr>
            <w:rStyle w:val="Hipersaitas"/>
            <w:color w:val="auto"/>
            <w:u w:val="none"/>
          </w:rPr>
          <w:t>www.birstonas.lt</w:t>
        </w:r>
      </w:hyperlink>
      <w:r w:rsidRPr="0015712B">
        <w:t>.</w:t>
      </w:r>
      <w:r w:rsidR="00AD2F3C" w:rsidRPr="0015712B">
        <w:t xml:space="preserve"> </w:t>
      </w:r>
    </w:p>
    <w:p w14:paraId="715BADE4" w14:textId="77777777" w:rsidR="009A365B" w:rsidRPr="0015712B" w:rsidRDefault="00A1511F" w:rsidP="000A4651">
      <w:pPr>
        <w:tabs>
          <w:tab w:val="left" w:pos="0"/>
        </w:tabs>
        <w:spacing w:line="360" w:lineRule="auto"/>
        <w:ind w:firstLine="851"/>
        <w:jc w:val="both"/>
        <w:rPr>
          <w:szCs w:val="24"/>
        </w:rPr>
      </w:pPr>
      <w:r w:rsidRPr="0015712B">
        <w:rPr>
          <w:szCs w:val="24"/>
        </w:rPr>
        <w:t>2</w:t>
      </w:r>
      <w:r w:rsidR="00DF0251">
        <w:rPr>
          <w:szCs w:val="24"/>
        </w:rPr>
        <w:t>6</w:t>
      </w:r>
      <w:r w:rsidRPr="0015712B">
        <w:rPr>
          <w:szCs w:val="24"/>
        </w:rPr>
        <w:t xml:space="preserve">. </w:t>
      </w:r>
      <w:r w:rsidR="009A365B" w:rsidRPr="0015712B">
        <w:rPr>
          <w:szCs w:val="24"/>
        </w:rPr>
        <w:t>Fondo tarybos pirmininkas kartą per metus atsiskaito Savivaldybės tarybai už Fondo veiklą, taip pat</w:t>
      </w:r>
      <w:r w:rsidR="00DF78CD" w:rsidRPr="0015712B">
        <w:rPr>
          <w:szCs w:val="24"/>
        </w:rPr>
        <w:t>,</w:t>
      </w:r>
      <w:r w:rsidR="009A365B" w:rsidRPr="0015712B">
        <w:rPr>
          <w:szCs w:val="24"/>
        </w:rPr>
        <w:t xml:space="preserve"> pasibaigus metams</w:t>
      </w:r>
      <w:r w:rsidR="00DF78CD" w:rsidRPr="0015712B">
        <w:rPr>
          <w:szCs w:val="24"/>
        </w:rPr>
        <w:t>,</w:t>
      </w:r>
      <w:r w:rsidR="009A365B" w:rsidRPr="0015712B">
        <w:rPr>
          <w:szCs w:val="24"/>
        </w:rPr>
        <w:t xml:space="preserve"> teikia ataskaitą apie savivaldybės biudžeto lėšų panaudojimą. </w:t>
      </w:r>
    </w:p>
    <w:p w14:paraId="652AF0C6" w14:textId="77777777" w:rsidR="000A4651" w:rsidRPr="00A1511F" w:rsidRDefault="000A4651" w:rsidP="000A4651">
      <w:pPr>
        <w:ind w:firstLine="851"/>
        <w:jc w:val="center"/>
        <w:rPr>
          <w:strike/>
          <w:szCs w:val="24"/>
          <w:lang w:eastAsia="lt-LT" w:bidi="lo-LA"/>
        </w:rPr>
      </w:pPr>
    </w:p>
    <w:p w14:paraId="3B63B9F7" w14:textId="77777777" w:rsidR="000A4651" w:rsidRPr="00A1511F" w:rsidRDefault="000A4651" w:rsidP="000A4651">
      <w:pPr>
        <w:ind w:firstLine="851"/>
        <w:jc w:val="center"/>
        <w:rPr>
          <w:b/>
          <w:szCs w:val="24"/>
          <w:lang w:eastAsia="lt-LT" w:bidi="lo-LA"/>
        </w:rPr>
      </w:pPr>
      <w:r w:rsidRPr="00A1511F">
        <w:rPr>
          <w:b/>
          <w:szCs w:val="24"/>
          <w:lang w:eastAsia="lt-LT" w:bidi="lo-LA"/>
        </w:rPr>
        <w:t>VIII. FONDO LĖŠŲ SKYRIMO TVARKA</w:t>
      </w:r>
    </w:p>
    <w:p w14:paraId="7BE210FE" w14:textId="77777777" w:rsidR="000A4651" w:rsidRPr="00A1511F" w:rsidRDefault="000A4651" w:rsidP="000A4651">
      <w:pPr>
        <w:ind w:firstLine="851"/>
        <w:jc w:val="center"/>
        <w:rPr>
          <w:b/>
          <w:strike/>
          <w:szCs w:val="24"/>
          <w:lang w:eastAsia="lt-LT" w:bidi="lo-LA"/>
        </w:rPr>
      </w:pPr>
    </w:p>
    <w:p w14:paraId="2AB2DF6E" w14:textId="77777777" w:rsidR="000A4651" w:rsidRPr="00A1511F" w:rsidRDefault="000A4651" w:rsidP="000A4651">
      <w:pPr>
        <w:rPr>
          <w:strike/>
          <w:sz w:val="10"/>
          <w:szCs w:val="10"/>
        </w:rPr>
      </w:pPr>
    </w:p>
    <w:p w14:paraId="2B323BE1" w14:textId="77777777" w:rsidR="00180777" w:rsidRPr="0015712B" w:rsidRDefault="000A4651" w:rsidP="00DF78CD">
      <w:pPr>
        <w:spacing w:line="360" w:lineRule="auto"/>
        <w:ind w:firstLine="851"/>
        <w:jc w:val="both"/>
        <w:rPr>
          <w:szCs w:val="24"/>
          <w:lang w:eastAsia="lt-LT" w:bidi="lo-LA"/>
        </w:rPr>
      </w:pPr>
      <w:r w:rsidRPr="0015712B">
        <w:rPr>
          <w:szCs w:val="24"/>
          <w:lang w:eastAsia="lt-LT" w:bidi="lo-LA"/>
        </w:rPr>
        <w:t>2</w:t>
      </w:r>
      <w:r w:rsidR="00DF0251">
        <w:rPr>
          <w:szCs w:val="24"/>
          <w:lang w:eastAsia="lt-LT" w:bidi="lo-LA"/>
        </w:rPr>
        <w:t>7</w:t>
      </w:r>
      <w:r w:rsidRPr="0015712B">
        <w:rPr>
          <w:szCs w:val="24"/>
          <w:lang w:eastAsia="lt-LT" w:bidi="lo-LA"/>
        </w:rPr>
        <w:t xml:space="preserve">. Fondo lėšas be Birštono savivaldybės tarybos sprendimo naudoti šiuose nuostatuose nenumatytiems tikslams draudžiama. </w:t>
      </w:r>
    </w:p>
    <w:p w14:paraId="412FF411" w14:textId="77777777" w:rsidR="00A1511F" w:rsidRPr="0015712B" w:rsidRDefault="00A1511F" w:rsidP="00DF78CD">
      <w:pPr>
        <w:spacing w:line="360" w:lineRule="auto"/>
        <w:ind w:firstLine="851"/>
        <w:jc w:val="both"/>
      </w:pPr>
      <w:r w:rsidRPr="0015712B">
        <w:rPr>
          <w:szCs w:val="24"/>
        </w:rPr>
        <w:t>2</w:t>
      </w:r>
      <w:r w:rsidR="00DF0251">
        <w:rPr>
          <w:szCs w:val="24"/>
        </w:rPr>
        <w:t>8</w:t>
      </w:r>
      <w:r w:rsidRPr="0015712B">
        <w:rPr>
          <w:szCs w:val="24"/>
        </w:rPr>
        <w:t xml:space="preserve">. </w:t>
      </w:r>
      <w:r w:rsidRPr="0015712B">
        <w:t>Lėšos skiriamos Admini</w:t>
      </w:r>
      <w:r w:rsidR="002B183B" w:rsidRPr="0015712B">
        <w:t>stracijos direktoriaus įsakymu,</w:t>
      </w:r>
      <w:r w:rsidR="00012619" w:rsidRPr="0015712B">
        <w:t xml:space="preserve"> </w:t>
      </w:r>
      <w:r w:rsidR="002B183B" w:rsidRPr="0015712B">
        <w:t>kurį parengia Birštono savivaldybės administracijos vyriausiasis jaunimo reikalų specialistas</w:t>
      </w:r>
      <w:r w:rsidR="00DF78CD" w:rsidRPr="0015712B">
        <w:t>,</w:t>
      </w:r>
      <w:r w:rsidR="006A55D5" w:rsidRPr="0015712B">
        <w:t xml:space="preserve"> vadovaudamasis Fondo tarybos sprendimu.</w:t>
      </w:r>
    </w:p>
    <w:p w14:paraId="67B2F508" w14:textId="77777777" w:rsidR="000B0628" w:rsidRPr="0015712B" w:rsidRDefault="000B0628" w:rsidP="00DF78CD">
      <w:pPr>
        <w:spacing w:line="360" w:lineRule="auto"/>
        <w:ind w:firstLine="851"/>
        <w:jc w:val="both"/>
      </w:pPr>
      <w:r w:rsidRPr="0015712B">
        <w:t>2</w:t>
      </w:r>
      <w:r w:rsidR="00DF0251">
        <w:t>9</w:t>
      </w:r>
      <w:r w:rsidRPr="0015712B">
        <w:t>. Per 10 darbo dienų nuo Administracijos direktoriaus įsakymo, vyriausiasis jaunimo reikalų specialistas parengia Pareiškėjams atsakymus ir išsiunčia prašymuose nurodytais adresais.</w:t>
      </w:r>
    </w:p>
    <w:p w14:paraId="576F3156" w14:textId="77777777" w:rsidR="0084497F" w:rsidRPr="0015712B" w:rsidRDefault="00DF0251" w:rsidP="00DF78CD">
      <w:pPr>
        <w:spacing w:line="360" w:lineRule="auto"/>
        <w:ind w:firstLine="851"/>
        <w:jc w:val="both"/>
        <w:rPr>
          <w:rFonts w:cs="Arial Unicode MS"/>
          <w:lang w:eastAsia="lt-LT" w:bidi="lo-LA"/>
        </w:rPr>
      </w:pPr>
      <w:r>
        <w:rPr>
          <w:rFonts w:cs="Arial Unicode MS"/>
          <w:lang w:eastAsia="lt-LT" w:bidi="lo-LA"/>
        </w:rPr>
        <w:t>30</w:t>
      </w:r>
      <w:r w:rsidR="0084497F" w:rsidRPr="0015712B">
        <w:rPr>
          <w:rFonts w:cs="Arial Unicode MS"/>
          <w:lang w:eastAsia="lt-LT" w:bidi="lo-LA"/>
        </w:rPr>
        <w:t>.   Fondo kontrolę vykdo Savivaldybės kontrolės ir audito tarnyba.</w:t>
      </w:r>
    </w:p>
    <w:p w14:paraId="5FC48CA1" w14:textId="77777777" w:rsidR="00117B7F" w:rsidRPr="000B0628" w:rsidRDefault="00117B7F" w:rsidP="00117B7F">
      <w:pPr>
        <w:spacing w:line="360" w:lineRule="auto"/>
        <w:ind w:firstLine="851"/>
        <w:jc w:val="center"/>
        <w:rPr>
          <w:rFonts w:cs="Arial Unicode MS"/>
          <w:b/>
          <w:lang w:eastAsia="lt-LT" w:bidi="lo-LA"/>
        </w:rPr>
      </w:pPr>
      <w:r>
        <w:rPr>
          <w:rFonts w:cs="Arial Unicode MS"/>
          <w:b/>
          <w:lang w:eastAsia="lt-LT" w:bidi="lo-LA"/>
        </w:rPr>
        <w:t>____________________________</w:t>
      </w:r>
    </w:p>
    <w:sectPr w:rsidR="00117B7F" w:rsidRPr="000B0628" w:rsidSect="00D83CBB">
      <w:headerReference w:type="even" r:id="rId8"/>
      <w:footerReference w:type="even" r:id="rId9"/>
      <w:footerReference w:type="default" r:id="rId10"/>
      <w:headerReference w:type="first" r:id="rId11"/>
      <w:footerReference w:type="first" r:id="rId12"/>
      <w:pgSz w:w="11907" w:h="16840" w:code="9"/>
      <w:pgMar w:top="1134" w:right="567" w:bottom="709" w:left="1560" w:header="568" w:footer="605" w:gutter="0"/>
      <w:cols w:space="720" w:equalWidth="0">
        <w:col w:w="9639"/>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21957" w14:textId="77777777" w:rsidR="00700FC0" w:rsidRDefault="00700FC0">
      <w:r>
        <w:separator/>
      </w:r>
    </w:p>
  </w:endnote>
  <w:endnote w:type="continuationSeparator" w:id="0">
    <w:p w14:paraId="29875D68" w14:textId="77777777" w:rsidR="00700FC0" w:rsidRDefault="00700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D1454" w14:textId="77777777" w:rsidR="000A4651" w:rsidRDefault="000A4651">
    <w:pPr>
      <w:tabs>
        <w:tab w:val="center" w:pos="4320"/>
        <w:tab w:val="right" w:pos="8640"/>
      </w:tabs>
      <w:rPr>
        <w:rFonts w:ascii="TimesLT" w:hAnsi="TimesLT" w:cs="Arial Unicode MS"/>
        <w:sz w:val="20"/>
        <w:lang w:eastAsia="lt-LT" w:bidi="lo-L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584C2" w14:textId="77777777" w:rsidR="000A4651" w:rsidRDefault="000A4651">
    <w:pPr>
      <w:tabs>
        <w:tab w:val="center" w:pos="4320"/>
        <w:tab w:val="right" w:pos="8640"/>
      </w:tabs>
      <w:rPr>
        <w:rFonts w:ascii="TimesLT" w:hAnsi="TimesLT" w:cs="Arial Unicode MS"/>
        <w:sz w:val="20"/>
        <w:lang w:eastAsia="lt-LT" w:bidi="lo-L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672F5" w14:textId="77777777" w:rsidR="000A4651" w:rsidRDefault="000A4651">
    <w:pPr>
      <w:tabs>
        <w:tab w:val="center" w:pos="4320"/>
        <w:tab w:val="right" w:pos="8640"/>
      </w:tabs>
      <w:rPr>
        <w:rFonts w:ascii="TimesLT" w:hAnsi="TimesLT" w:cs="Arial Unicode MS"/>
        <w:sz w:val="20"/>
        <w:lang w:eastAsia="lt-LT" w:bidi="lo-L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3D4E8" w14:textId="77777777" w:rsidR="00700FC0" w:rsidRDefault="00700FC0">
      <w:r>
        <w:separator/>
      </w:r>
    </w:p>
  </w:footnote>
  <w:footnote w:type="continuationSeparator" w:id="0">
    <w:p w14:paraId="7C55FCE7" w14:textId="77777777" w:rsidR="00700FC0" w:rsidRDefault="00700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B3877" w14:textId="77777777" w:rsidR="000A4651" w:rsidRDefault="000A4651">
    <w:pPr>
      <w:tabs>
        <w:tab w:val="center" w:pos="4320"/>
        <w:tab w:val="right" w:pos="8640"/>
      </w:tabs>
      <w:rPr>
        <w:rFonts w:ascii="TimesLT" w:hAnsi="TimesLT" w:cs="Arial Unicode MS"/>
        <w:sz w:val="20"/>
        <w:lang w:eastAsia="lt-LT" w:bidi="lo-L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4B686" w14:textId="77777777" w:rsidR="000A4651" w:rsidRDefault="000A4651">
    <w:pPr>
      <w:tabs>
        <w:tab w:val="center" w:pos="4320"/>
        <w:tab w:val="right" w:pos="8640"/>
      </w:tabs>
      <w:rPr>
        <w:rFonts w:ascii="TimesLT" w:hAnsi="TimesLT" w:cs="Arial Unicode MS"/>
        <w:sz w:val="20"/>
        <w:lang w:eastAsia="lt-LT" w:bidi="lo-L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84E02"/>
    <w:multiLevelType w:val="hybridMultilevel"/>
    <w:tmpl w:val="441A025A"/>
    <w:lvl w:ilvl="0" w:tplc="7A28D022">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4651"/>
    <w:rsid w:val="00012619"/>
    <w:rsid w:val="0001365E"/>
    <w:rsid w:val="000A4651"/>
    <w:rsid w:val="000B0628"/>
    <w:rsid w:val="000D32B3"/>
    <w:rsid w:val="00117B7F"/>
    <w:rsid w:val="00133029"/>
    <w:rsid w:val="00136F61"/>
    <w:rsid w:val="00140ED2"/>
    <w:rsid w:val="0015712B"/>
    <w:rsid w:val="00180777"/>
    <w:rsid w:val="002B183B"/>
    <w:rsid w:val="002E0AFB"/>
    <w:rsid w:val="002E6406"/>
    <w:rsid w:val="003E381E"/>
    <w:rsid w:val="003E5A91"/>
    <w:rsid w:val="003F6AC6"/>
    <w:rsid w:val="00444D52"/>
    <w:rsid w:val="00450F5A"/>
    <w:rsid w:val="00470F4F"/>
    <w:rsid w:val="004A3688"/>
    <w:rsid w:val="004E2D68"/>
    <w:rsid w:val="005319AA"/>
    <w:rsid w:val="005C564E"/>
    <w:rsid w:val="00643825"/>
    <w:rsid w:val="006666F0"/>
    <w:rsid w:val="00672A06"/>
    <w:rsid w:val="00677534"/>
    <w:rsid w:val="006A55D5"/>
    <w:rsid w:val="006E5405"/>
    <w:rsid w:val="00700FC0"/>
    <w:rsid w:val="0071272B"/>
    <w:rsid w:val="007462B6"/>
    <w:rsid w:val="007951AD"/>
    <w:rsid w:val="00805FD5"/>
    <w:rsid w:val="00833DB6"/>
    <w:rsid w:val="0084497F"/>
    <w:rsid w:val="00873421"/>
    <w:rsid w:val="008F78AE"/>
    <w:rsid w:val="009055C3"/>
    <w:rsid w:val="009933DE"/>
    <w:rsid w:val="009A365B"/>
    <w:rsid w:val="009B76C6"/>
    <w:rsid w:val="00A10660"/>
    <w:rsid w:val="00A1511F"/>
    <w:rsid w:val="00A35E76"/>
    <w:rsid w:val="00A77CC4"/>
    <w:rsid w:val="00AC1015"/>
    <w:rsid w:val="00AD2F3C"/>
    <w:rsid w:val="00B03924"/>
    <w:rsid w:val="00B055C0"/>
    <w:rsid w:val="00B52FDF"/>
    <w:rsid w:val="00B612A3"/>
    <w:rsid w:val="00B86139"/>
    <w:rsid w:val="00CB0376"/>
    <w:rsid w:val="00CB50C2"/>
    <w:rsid w:val="00CE7691"/>
    <w:rsid w:val="00CF1AC2"/>
    <w:rsid w:val="00D12869"/>
    <w:rsid w:val="00D14D70"/>
    <w:rsid w:val="00D83CBB"/>
    <w:rsid w:val="00DA7975"/>
    <w:rsid w:val="00DC52BA"/>
    <w:rsid w:val="00DF0251"/>
    <w:rsid w:val="00DF78CD"/>
    <w:rsid w:val="00E24D94"/>
    <w:rsid w:val="00E30EA7"/>
    <w:rsid w:val="00E56562"/>
    <w:rsid w:val="00E72E7E"/>
    <w:rsid w:val="00E82931"/>
    <w:rsid w:val="00E91553"/>
    <w:rsid w:val="00EA191E"/>
    <w:rsid w:val="00EA7C3E"/>
    <w:rsid w:val="00EF7B75"/>
    <w:rsid w:val="00F66E73"/>
    <w:rsid w:val="00F71503"/>
    <w:rsid w:val="00F84B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DC9652"/>
  <w15:chartTrackingRefBased/>
  <w15:docId w15:val="{CD2AC5E5-D243-418F-A91A-7EB93F55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4651"/>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AD2F3C"/>
    <w:rPr>
      <w:color w:val="0000FF"/>
      <w:u w:val="single"/>
    </w:rPr>
  </w:style>
  <w:style w:type="paragraph" w:styleId="Debesliotekstas">
    <w:name w:val="Balloon Text"/>
    <w:basedOn w:val="prastasis"/>
    <w:link w:val="DebesliotekstasDiagrama"/>
    <w:uiPriority w:val="99"/>
    <w:semiHidden/>
    <w:unhideWhenUsed/>
    <w:rsid w:val="0015712B"/>
    <w:rPr>
      <w:rFonts w:ascii="Segoe UI" w:hAnsi="Segoe UI"/>
      <w:sz w:val="18"/>
      <w:szCs w:val="18"/>
      <w:lang w:eastAsia="x-none"/>
    </w:rPr>
  </w:style>
  <w:style w:type="character" w:customStyle="1" w:styleId="DebesliotekstasDiagrama">
    <w:name w:val="Debesėlio tekstas Diagrama"/>
    <w:link w:val="Debesliotekstas"/>
    <w:uiPriority w:val="99"/>
    <w:semiHidden/>
    <w:rsid w:val="0015712B"/>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rstonas.lt"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4903</Words>
  <Characters>2796</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7684</CharactersWithSpaces>
  <SharedDoc>false</SharedDoc>
  <HLinks>
    <vt:vector size="6" baseType="variant">
      <vt:variant>
        <vt:i4>1114142</vt:i4>
      </vt:variant>
      <vt:variant>
        <vt:i4>0</vt:i4>
      </vt:variant>
      <vt:variant>
        <vt:i4>0</vt:i4>
      </vt:variant>
      <vt:variant>
        <vt:i4>5</vt:i4>
      </vt:variant>
      <vt:variant>
        <vt:lpwstr>http://www.birstonas.lt/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Zaneta Zidoniene</dc:creator>
  <cp:keywords/>
  <cp:lastModifiedBy>Deivis Slavinskas</cp:lastModifiedBy>
  <cp:revision>2</cp:revision>
  <cp:lastPrinted>2018-01-31T12:45:00Z</cp:lastPrinted>
  <dcterms:created xsi:type="dcterms:W3CDTF">2021-03-09T08:28:00Z</dcterms:created>
  <dcterms:modified xsi:type="dcterms:W3CDTF">2021-03-09T08:28:00Z</dcterms:modified>
</cp:coreProperties>
</file>