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35EDC" w14:textId="77777777" w:rsidR="00B567FC" w:rsidRPr="005716B6" w:rsidRDefault="001D7245" w:rsidP="001D7245">
      <w:pPr>
        <w:tabs>
          <w:tab w:val="center" w:pos="4819"/>
          <w:tab w:val="right" w:pos="9638"/>
        </w:tabs>
        <w:rPr>
          <w:rFonts w:ascii="Times New Roman" w:hAnsi="Times New Roman"/>
          <w:b/>
          <w:sz w:val="24"/>
          <w:szCs w:val="24"/>
        </w:rPr>
      </w:pPr>
      <w:r w:rsidRPr="001D7245">
        <w:rPr>
          <w:b/>
          <w:sz w:val="24"/>
          <w:szCs w:val="24"/>
        </w:rPr>
        <w:tab/>
      </w:r>
      <w:r w:rsidRPr="005716B6">
        <w:rPr>
          <w:rFonts w:ascii="Times New Roman" w:hAnsi="Times New Roman"/>
          <w:b/>
          <w:sz w:val="24"/>
          <w:szCs w:val="24"/>
        </w:rPr>
        <w:t>Laikino pobūdžio darbų preliminarus sąrašas</w:t>
      </w:r>
      <w:r w:rsidRPr="005716B6">
        <w:rPr>
          <w:rFonts w:ascii="Times New Roman" w:hAnsi="Times New Roman"/>
          <w:b/>
          <w:sz w:val="24"/>
          <w:szCs w:val="24"/>
        </w:rPr>
        <w:tab/>
      </w:r>
    </w:p>
    <w:p w14:paraId="0D2ACC88" w14:textId="77777777" w:rsidR="001D7245" w:rsidRPr="005716B6" w:rsidRDefault="001D7245" w:rsidP="001D7245">
      <w:pPr>
        <w:tabs>
          <w:tab w:val="left" w:pos="8340"/>
        </w:tabs>
        <w:spacing w:after="0" w:line="360" w:lineRule="auto"/>
        <w:jc w:val="both"/>
        <w:rPr>
          <w:rFonts w:ascii="Times New Roman" w:eastAsia="Times New Roman" w:hAnsi="Times New Roman"/>
          <w:sz w:val="24"/>
          <w:szCs w:val="24"/>
        </w:rPr>
      </w:pPr>
      <w:r w:rsidRPr="005716B6">
        <w:rPr>
          <w:rFonts w:ascii="Times New Roman" w:hAnsi="Times New Roman"/>
          <w:sz w:val="24"/>
          <w:szCs w:val="24"/>
        </w:rPr>
        <w:t xml:space="preserve">1. </w:t>
      </w:r>
      <w:r w:rsidRPr="005716B6">
        <w:rPr>
          <w:rFonts w:ascii="Times New Roman" w:eastAsia="Times New Roman" w:hAnsi="Times New Roman"/>
          <w:sz w:val="24"/>
          <w:szCs w:val="24"/>
        </w:rPr>
        <w:t>Stichinių meteorologinių reiškinių padarinių likvidavimo darbai.</w:t>
      </w:r>
    </w:p>
    <w:p w14:paraId="3DF53022" w14:textId="77777777" w:rsidR="001D7245" w:rsidRPr="005716B6" w:rsidRDefault="001D7245" w:rsidP="001D7245">
      <w:pPr>
        <w:tabs>
          <w:tab w:val="left" w:pos="8340"/>
        </w:tabs>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2. Valstybei / savivaldybei nuosavybės teise priklausančių saugomų istorijos ir kultūros paveldo, muziejų, kapinių, parkų bei kitų saugomų ir turinčių išliekamąją vertę objektų tvarkymo pagalbiniai darbai.</w:t>
      </w:r>
    </w:p>
    <w:p w14:paraId="02446112" w14:textId="77777777" w:rsidR="001D7245" w:rsidRPr="005716B6" w:rsidRDefault="001D7245"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3. Vietinės reikšmės kelių ir gatvių priežiūros darbai.</w:t>
      </w:r>
    </w:p>
    <w:p w14:paraId="144CA56A" w14:textId="77777777" w:rsidR="001D7245" w:rsidRPr="005716B6" w:rsidRDefault="001D7245"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4. Visuomeninės ir socialinės paskirties, ugdymo objektų tvarkymo pagalbiniai </w:t>
      </w:r>
      <w:r w:rsidR="00290A03" w:rsidRPr="005716B6">
        <w:rPr>
          <w:rFonts w:ascii="Times New Roman" w:eastAsia="Times New Roman" w:hAnsi="Times New Roman"/>
          <w:sz w:val="24"/>
          <w:szCs w:val="24"/>
        </w:rPr>
        <w:t xml:space="preserve"> darbai.</w:t>
      </w:r>
    </w:p>
    <w:p w14:paraId="5B729DFD" w14:textId="77777777" w:rsidR="001D7245" w:rsidRPr="005716B6" w:rsidRDefault="00290A03"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5. </w:t>
      </w:r>
      <w:r w:rsidR="001D7245" w:rsidRPr="005716B6">
        <w:rPr>
          <w:rFonts w:ascii="Times New Roman" w:eastAsia="Times New Roman" w:hAnsi="Times New Roman"/>
          <w:sz w:val="24"/>
          <w:szCs w:val="24"/>
        </w:rPr>
        <w:t>Sporto ir turizmo obje</w:t>
      </w:r>
      <w:r w:rsidRPr="005716B6">
        <w:rPr>
          <w:rFonts w:ascii="Times New Roman" w:eastAsia="Times New Roman" w:hAnsi="Times New Roman"/>
          <w:sz w:val="24"/>
          <w:szCs w:val="24"/>
        </w:rPr>
        <w:t>ktų tvarkymo pagalbiniai darbai.</w:t>
      </w:r>
    </w:p>
    <w:p w14:paraId="5723D284" w14:textId="77777777" w:rsidR="001D7245" w:rsidRPr="005716B6" w:rsidRDefault="00290A03"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6. </w:t>
      </w:r>
      <w:r w:rsidR="001D7245" w:rsidRPr="005716B6">
        <w:rPr>
          <w:rFonts w:ascii="Times New Roman" w:eastAsia="Times New Roman" w:hAnsi="Times New Roman"/>
          <w:sz w:val="24"/>
          <w:szCs w:val="24"/>
        </w:rPr>
        <w:t>Šiukšlių rinkimo, šlavimo, šienavimo, sniego valymo, želdinių priežiūros darbai.</w:t>
      </w:r>
    </w:p>
    <w:p w14:paraId="14500977" w14:textId="77777777" w:rsidR="00290A03" w:rsidRPr="005716B6" w:rsidRDefault="00290A03" w:rsidP="00290A03">
      <w:pPr>
        <w:tabs>
          <w:tab w:val="right" w:pos="3980"/>
        </w:tabs>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7. </w:t>
      </w:r>
      <w:r w:rsidR="001D7245" w:rsidRPr="005716B6">
        <w:rPr>
          <w:rFonts w:ascii="Times New Roman" w:eastAsia="Times New Roman" w:hAnsi="Times New Roman"/>
          <w:sz w:val="24"/>
          <w:szCs w:val="24"/>
        </w:rPr>
        <w:t>Valstybinio / savivaldybės miško aplinkos tvarkymas, miško sodinimas ir priežiūra.</w:t>
      </w:r>
    </w:p>
    <w:p w14:paraId="5D87E934" w14:textId="77777777" w:rsidR="001D7245" w:rsidRPr="005716B6" w:rsidRDefault="00290A03" w:rsidP="00290A03">
      <w:pPr>
        <w:tabs>
          <w:tab w:val="right" w:pos="3980"/>
        </w:tabs>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8. </w:t>
      </w:r>
      <w:r w:rsidR="001D7245" w:rsidRPr="005716B6">
        <w:rPr>
          <w:rFonts w:ascii="Times New Roman" w:eastAsia="Times New Roman" w:hAnsi="Times New Roman"/>
          <w:sz w:val="24"/>
          <w:szCs w:val="24"/>
        </w:rPr>
        <w:t>Socialinės globos paslaugų asmenims su negalia teikimo darbai (tame tarpe, malkų ruoša ir kt. darbai).</w:t>
      </w:r>
    </w:p>
    <w:p w14:paraId="420A5AF7" w14:textId="77777777" w:rsidR="00290A03" w:rsidRPr="005716B6" w:rsidRDefault="00290A03"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9. </w:t>
      </w:r>
      <w:r w:rsidR="001D7245" w:rsidRPr="005716B6">
        <w:rPr>
          <w:rFonts w:ascii="Times New Roman" w:eastAsia="Times New Roman" w:hAnsi="Times New Roman"/>
          <w:sz w:val="24"/>
          <w:szCs w:val="24"/>
        </w:rPr>
        <w:t>Viešojo maitinimo ir sveikatinimo paslaugų teikimo darbai.</w:t>
      </w:r>
    </w:p>
    <w:p w14:paraId="22507EDD" w14:textId="77777777" w:rsidR="001D7245" w:rsidRPr="005716B6" w:rsidRDefault="00290A03"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10. </w:t>
      </w:r>
      <w:r w:rsidR="001D7245" w:rsidRPr="005716B6">
        <w:rPr>
          <w:rFonts w:ascii="Times New Roman" w:eastAsia="Times New Roman" w:hAnsi="Times New Roman"/>
          <w:sz w:val="24"/>
          <w:szCs w:val="24"/>
        </w:rPr>
        <w:t>Smulkaus remonto pagalbiniai darbai.</w:t>
      </w:r>
    </w:p>
    <w:p w14:paraId="051FA28E" w14:textId="77777777" w:rsidR="001D7245" w:rsidRPr="005716B6" w:rsidRDefault="00290A03" w:rsidP="001D7245">
      <w:pPr>
        <w:spacing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11. </w:t>
      </w:r>
      <w:r w:rsidR="001D7245" w:rsidRPr="005716B6">
        <w:rPr>
          <w:rFonts w:ascii="Times New Roman" w:eastAsia="Times New Roman" w:hAnsi="Times New Roman"/>
          <w:sz w:val="24"/>
          <w:szCs w:val="24"/>
        </w:rPr>
        <w:t>Bešeimininkių pastatų tvarkymo darbai</w:t>
      </w:r>
      <w:r w:rsidRPr="005716B6">
        <w:rPr>
          <w:rFonts w:ascii="Times New Roman" w:eastAsia="Times New Roman" w:hAnsi="Times New Roman"/>
          <w:sz w:val="24"/>
          <w:szCs w:val="24"/>
        </w:rPr>
        <w:t>.</w:t>
      </w:r>
    </w:p>
    <w:p w14:paraId="29ABD2E4" w14:textId="77777777" w:rsidR="00290A03" w:rsidRPr="005716B6" w:rsidRDefault="00290A03" w:rsidP="001D7245">
      <w:pPr>
        <w:spacing w:line="360" w:lineRule="auto"/>
        <w:jc w:val="both"/>
        <w:rPr>
          <w:rFonts w:ascii="Times New Roman" w:eastAsia="Times New Roman" w:hAnsi="Times New Roman"/>
          <w:sz w:val="24"/>
          <w:szCs w:val="24"/>
        </w:rPr>
      </w:pPr>
    </w:p>
    <w:p w14:paraId="5E3A4DB9" w14:textId="77777777" w:rsidR="00E770CC" w:rsidRDefault="00E770CC" w:rsidP="00290A03">
      <w:pPr>
        <w:spacing w:line="360" w:lineRule="auto"/>
        <w:jc w:val="center"/>
        <w:rPr>
          <w:rFonts w:ascii="Times New Roman" w:eastAsia="Times New Roman" w:hAnsi="Times New Roman"/>
          <w:b/>
          <w:sz w:val="24"/>
          <w:szCs w:val="24"/>
        </w:rPr>
      </w:pPr>
    </w:p>
    <w:p w14:paraId="79B60916" w14:textId="77777777" w:rsidR="00E770CC" w:rsidRDefault="00E770CC" w:rsidP="00290A03">
      <w:pPr>
        <w:spacing w:line="360" w:lineRule="auto"/>
        <w:jc w:val="center"/>
        <w:rPr>
          <w:rFonts w:ascii="Times New Roman" w:eastAsia="Times New Roman" w:hAnsi="Times New Roman"/>
          <w:b/>
          <w:sz w:val="24"/>
          <w:szCs w:val="24"/>
        </w:rPr>
      </w:pPr>
    </w:p>
    <w:p w14:paraId="06614259" w14:textId="77777777" w:rsidR="00E770CC" w:rsidRDefault="00E770CC" w:rsidP="00290A03">
      <w:pPr>
        <w:spacing w:line="360" w:lineRule="auto"/>
        <w:jc w:val="center"/>
        <w:rPr>
          <w:rFonts w:ascii="Times New Roman" w:eastAsia="Times New Roman" w:hAnsi="Times New Roman"/>
          <w:b/>
          <w:sz w:val="24"/>
          <w:szCs w:val="24"/>
        </w:rPr>
      </w:pPr>
    </w:p>
    <w:p w14:paraId="5D3962F3" w14:textId="77777777" w:rsidR="00E770CC" w:rsidRDefault="00E770CC" w:rsidP="00290A03">
      <w:pPr>
        <w:spacing w:line="360" w:lineRule="auto"/>
        <w:jc w:val="center"/>
        <w:rPr>
          <w:rFonts w:ascii="Times New Roman" w:eastAsia="Times New Roman" w:hAnsi="Times New Roman"/>
          <w:b/>
          <w:sz w:val="24"/>
          <w:szCs w:val="24"/>
        </w:rPr>
      </w:pPr>
    </w:p>
    <w:p w14:paraId="7C53F597" w14:textId="77777777" w:rsidR="00E770CC" w:rsidRDefault="00E770CC" w:rsidP="00290A03">
      <w:pPr>
        <w:spacing w:line="360" w:lineRule="auto"/>
        <w:jc w:val="center"/>
        <w:rPr>
          <w:rFonts w:ascii="Times New Roman" w:eastAsia="Times New Roman" w:hAnsi="Times New Roman"/>
          <w:b/>
          <w:sz w:val="24"/>
          <w:szCs w:val="24"/>
        </w:rPr>
      </w:pPr>
    </w:p>
    <w:p w14:paraId="2362C5D7" w14:textId="77777777" w:rsidR="00E770CC" w:rsidRDefault="00E770CC" w:rsidP="00290A03">
      <w:pPr>
        <w:spacing w:line="360" w:lineRule="auto"/>
        <w:jc w:val="center"/>
        <w:rPr>
          <w:rFonts w:ascii="Times New Roman" w:eastAsia="Times New Roman" w:hAnsi="Times New Roman"/>
          <w:b/>
          <w:sz w:val="24"/>
          <w:szCs w:val="24"/>
        </w:rPr>
      </w:pPr>
    </w:p>
    <w:p w14:paraId="560BFE03" w14:textId="77777777" w:rsidR="00E770CC" w:rsidRDefault="00E770CC" w:rsidP="00290A03">
      <w:pPr>
        <w:spacing w:line="360" w:lineRule="auto"/>
        <w:jc w:val="center"/>
        <w:rPr>
          <w:rFonts w:ascii="Times New Roman" w:eastAsia="Times New Roman" w:hAnsi="Times New Roman"/>
          <w:b/>
          <w:sz w:val="24"/>
          <w:szCs w:val="24"/>
        </w:rPr>
      </w:pPr>
    </w:p>
    <w:p w14:paraId="576B0188" w14:textId="77777777" w:rsidR="00E770CC" w:rsidRDefault="00E770CC" w:rsidP="00290A03">
      <w:pPr>
        <w:spacing w:line="360" w:lineRule="auto"/>
        <w:jc w:val="center"/>
        <w:rPr>
          <w:rFonts w:ascii="Times New Roman" w:eastAsia="Times New Roman" w:hAnsi="Times New Roman"/>
          <w:b/>
          <w:sz w:val="24"/>
          <w:szCs w:val="24"/>
        </w:rPr>
      </w:pPr>
    </w:p>
    <w:p w14:paraId="4A0CB3A2" w14:textId="77777777" w:rsidR="00E770CC" w:rsidRDefault="00E770CC" w:rsidP="00290A03">
      <w:pPr>
        <w:spacing w:line="360" w:lineRule="auto"/>
        <w:jc w:val="center"/>
        <w:rPr>
          <w:rFonts w:ascii="Times New Roman" w:eastAsia="Times New Roman" w:hAnsi="Times New Roman"/>
          <w:b/>
          <w:sz w:val="24"/>
          <w:szCs w:val="24"/>
        </w:rPr>
      </w:pPr>
    </w:p>
    <w:p w14:paraId="0986B9DE" w14:textId="77777777" w:rsidR="00E770CC" w:rsidRDefault="00E770CC" w:rsidP="00290A03">
      <w:pPr>
        <w:spacing w:line="360" w:lineRule="auto"/>
        <w:jc w:val="center"/>
        <w:rPr>
          <w:rFonts w:ascii="Times New Roman" w:eastAsia="Times New Roman" w:hAnsi="Times New Roman"/>
          <w:b/>
          <w:sz w:val="24"/>
          <w:szCs w:val="24"/>
        </w:rPr>
      </w:pPr>
    </w:p>
    <w:p w14:paraId="45F3D62B" w14:textId="77777777" w:rsidR="00E770CC" w:rsidRDefault="00E770CC" w:rsidP="00290A03">
      <w:pPr>
        <w:spacing w:line="360" w:lineRule="auto"/>
        <w:jc w:val="center"/>
        <w:rPr>
          <w:rFonts w:ascii="Times New Roman" w:eastAsia="Times New Roman" w:hAnsi="Times New Roman"/>
          <w:b/>
          <w:sz w:val="24"/>
          <w:szCs w:val="24"/>
        </w:rPr>
      </w:pPr>
    </w:p>
    <w:p w14:paraId="69046D6D" w14:textId="77777777" w:rsidR="00E770CC" w:rsidRDefault="00E770CC" w:rsidP="00290A03">
      <w:pPr>
        <w:spacing w:line="360" w:lineRule="auto"/>
        <w:jc w:val="center"/>
        <w:rPr>
          <w:rFonts w:ascii="Times New Roman" w:eastAsia="Times New Roman" w:hAnsi="Times New Roman"/>
          <w:b/>
          <w:sz w:val="24"/>
          <w:szCs w:val="24"/>
        </w:rPr>
      </w:pPr>
    </w:p>
    <w:p w14:paraId="3FC63C3C" w14:textId="69E6DD31" w:rsidR="00290A03" w:rsidRPr="00290A03" w:rsidRDefault="00290A03" w:rsidP="00290A03">
      <w:pPr>
        <w:spacing w:line="360" w:lineRule="auto"/>
        <w:jc w:val="center"/>
        <w:rPr>
          <w:rFonts w:ascii="Times New Roman" w:eastAsia="Times New Roman" w:hAnsi="Times New Roman"/>
          <w:b/>
          <w:sz w:val="24"/>
          <w:szCs w:val="24"/>
        </w:rPr>
      </w:pPr>
      <w:r w:rsidRPr="00290A03">
        <w:rPr>
          <w:rFonts w:ascii="Times New Roman" w:eastAsia="Times New Roman" w:hAnsi="Times New Roman"/>
          <w:b/>
          <w:sz w:val="24"/>
          <w:szCs w:val="24"/>
        </w:rPr>
        <w:lastRenderedPageBreak/>
        <w:t>Paraiškos dalyvauti atrankoje pavyzdinė forma</w:t>
      </w:r>
    </w:p>
    <w:p w14:paraId="3301A79C" w14:textId="77777777" w:rsidR="00290A03" w:rsidRPr="00B567FC" w:rsidRDefault="00134667" w:rsidP="00290A03">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                                                                                                                          </w:t>
      </w:r>
      <w:r w:rsidR="00290A03" w:rsidRPr="00B567FC">
        <w:rPr>
          <w:rFonts w:ascii="Times New Roman" w:eastAsia="Times New Roman" w:hAnsi="Times New Roman"/>
          <w:sz w:val="20"/>
          <w:szCs w:val="20"/>
        </w:rPr>
        <w:t>Gyventojų užimtumo didinimo</w:t>
      </w:r>
    </w:p>
    <w:p w14:paraId="6187CF08" w14:textId="77777777" w:rsidR="00290A03" w:rsidRPr="00B567FC" w:rsidRDefault="00290A03" w:rsidP="00290A03">
      <w:pPr>
        <w:spacing w:after="0" w:line="240" w:lineRule="auto"/>
        <w:rPr>
          <w:rFonts w:ascii="Times New Roman" w:eastAsia="Times New Roman" w:hAnsi="Times New Roman"/>
          <w:sz w:val="20"/>
          <w:szCs w:val="20"/>
          <w:lang w:eastAsia="lt-LT"/>
        </w:rPr>
      </w:pPr>
      <w:r w:rsidRPr="00B567FC">
        <w:rPr>
          <w:rFonts w:ascii="Times New Roman" w:eastAsia="Times New Roman" w:hAnsi="Times New Roman"/>
          <w:sz w:val="20"/>
          <w:szCs w:val="20"/>
        </w:rPr>
        <w:t xml:space="preserve">                                                                                                                          programos įgyvendinimo Birštono</w:t>
      </w:r>
    </w:p>
    <w:p w14:paraId="321E4B10" w14:textId="77777777" w:rsidR="00290A03" w:rsidRPr="00B567FC" w:rsidRDefault="00290A03" w:rsidP="00290A03">
      <w:pPr>
        <w:spacing w:after="0" w:line="240" w:lineRule="auto"/>
        <w:rPr>
          <w:rFonts w:ascii="Times New Roman" w:eastAsia="Times New Roman" w:hAnsi="Times New Roman"/>
          <w:sz w:val="20"/>
          <w:szCs w:val="20"/>
          <w:lang w:eastAsia="lt-LT"/>
        </w:rPr>
      </w:pPr>
      <w:r w:rsidRPr="00B567FC">
        <w:rPr>
          <w:rFonts w:ascii="Times New Roman" w:eastAsia="Times New Roman" w:hAnsi="Times New Roman"/>
          <w:sz w:val="20"/>
          <w:szCs w:val="20"/>
          <w:lang w:eastAsia="lt-LT"/>
        </w:rPr>
        <w:t xml:space="preserve">                                                                                                                          savivaldybėje tvarkos aprašo                             </w:t>
      </w:r>
    </w:p>
    <w:p w14:paraId="4F326088" w14:textId="77777777" w:rsidR="00290A03" w:rsidRPr="00B567FC" w:rsidRDefault="00290A03" w:rsidP="00290A03">
      <w:pPr>
        <w:spacing w:after="0" w:line="240" w:lineRule="auto"/>
        <w:rPr>
          <w:rFonts w:ascii="Times New Roman" w:eastAsia="Times New Roman" w:hAnsi="Times New Roman"/>
          <w:sz w:val="20"/>
          <w:szCs w:val="20"/>
          <w:lang w:eastAsia="lt-LT"/>
        </w:rPr>
      </w:pPr>
      <w:r w:rsidRPr="00B567FC">
        <w:rPr>
          <w:rFonts w:ascii="Times New Roman" w:eastAsia="Times New Roman" w:hAnsi="Times New Roman"/>
          <w:sz w:val="20"/>
          <w:szCs w:val="20"/>
          <w:lang w:eastAsia="lt-LT"/>
        </w:rPr>
        <w:t xml:space="preserve">                                                                                                                          1 priedas</w:t>
      </w:r>
    </w:p>
    <w:p w14:paraId="5AAE1254" w14:textId="77777777" w:rsidR="00290A03" w:rsidRPr="00A42F1E" w:rsidRDefault="00290A03" w:rsidP="00290A03">
      <w:pPr>
        <w:spacing w:after="0" w:line="240" w:lineRule="auto"/>
        <w:rPr>
          <w:rFonts w:ascii="Times New Roman" w:eastAsia="Times New Roman" w:hAnsi="Times New Roman"/>
          <w:sz w:val="24"/>
          <w:szCs w:val="24"/>
        </w:rPr>
      </w:pPr>
    </w:p>
    <w:p w14:paraId="630200F2" w14:textId="77777777" w:rsidR="00290A03" w:rsidRPr="00A42F1E" w:rsidRDefault="00290A03" w:rsidP="00290A03">
      <w:pPr>
        <w:spacing w:after="0" w:line="360" w:lineRule="auto"/>
        <w:jc w:val="center"/>
        <w:rPr>
          <w:rFonts w:ascii="Times New Roman" w:eastAsia="Times New Roman" w:hAnsi="Times New Roman"/>
          <w:b/>
          <w:sz w:val="28"/>
          <w:szCs w:val="28"/>
        </w:rPr>
      </w:pPr>
      <w:r w:rsidRPr="00A42F1E">
        <w:rPr>
          <w:rFonts w:ascii="Times New Roman" w:eastAsia="Times New Roman" w:hAnsi="Times New Roman"/>
          <w:b/>
          <w:sz w:val="28"/>
          <w:szCs w:val="28"/>
        </w:rPr>
        <w:t>PARAIŠKA</w:t>
      </w:r>
    </w:p>
    <w:p w14:paraId="5EEB3B59" w14:textId="77777777" w:rsidR="00290A03" w:rsidRPr="00B567FC" w:rsidRDefault="00290A03" w:rsidP="00290A03">
      <w:pPr>
        <w:spacing w:after="0" w:line="360" w:lineRule="auto"/>
        <w:jc w:val="center"/>
        <w:rPr>
          <w:rFonts w:ascii="Times New Roman" w:eastAsia="Times New Roman" w:hAnsi="Times New Roman"/>
          <w:b/>
          <w:sz w:val="28"/>
          <w:szCs w:val="28"/>
        </w:rPr>
      </w:pPr>
      <w:r w:rsidRPr="00B567FC">
        <w:rPr>
          <w:rFonts w:ascii="Times New Roman" w:eastAsia="Times New Roman" w:hAnsi="Times New Roman"/>
          <w:b/>
          <w:sz w:val="28"/>
          <w:szCs w:val="28"/>
        </w:rPr>
        <w:t>Dalyvauti 20</w:t>
      </w:r>
      <w:r w:rsidR="005716B6">
        <w:rPr>
          <w:rFonts w:ascii="Times New Roman" w:eastAsia="Times New Roman" w:hAnsi="Times New Roman"/>
          <w:b/>
          <w:sz w:val="28"/>
          <w:szCs w:val="28"/>
        </w:rPr>
        <w:t xml:space="preserve"> </w:t>
      </w:r>
      <w:r w:rsidR="005945A5">
        <w:rPr>
          <w:rFonts w:ascii="Times New Roman" w:eastAsia="Times New Roman" w:hAnsi="Times New Roman"/>
          <w:b/>
          <w:sz w:val="28"/>
          <w:szCs w:val="28"/>
        </w:rPr>
        <w:t xml:space="preserve">  </w:t>
      </w:r>
      <w:r w:rsidR="005716B6">
        <w:rPr>
          <w:rFonts w:ascii="Times New Roman" w:eastAsia="Times New Roman" w:hAnsi="Times New Roman"/>
          <w:b/>
          <w:sz w:val="28"/>
          <w:szCs w:val="28"/>
        </w:rPr>
        <w:t xml:space="preserve"> </w:t>
      </w:r>
      <w:r w:rsidRPr="00B567FC">
        <w:rPr>
          <w:rFonts w:ascii="Times New Roman" w:eastAsia="Times New Roman" w:hAnsi="Times New Roman"/>
          <w:b/>
          <w:sz w:val="28"/>
          <w:szCs w:val="28"/>
        </w:rPr>
        <w:t xml:space="preserve"> metų Birštono savivaldybės gyventojų </w:t>
      </w:r>
    </w:p>
    <w:p w14:paraId="0150B3B5" w14:textId="77777777" w:rsidR="00290A03" w:rsidRPr="00B567FC" w:rsidRDefault="00290A03" w:rsidP="00290A03">
      <w:pPr>
        <w:spacing w:after="0" w:line="360" w:lineRule="auto"/>
        <w:jc w:val="center"/>
        <w:rPr>
          <w:rFonts w:ascii="Times New Roman" w:eastAsia="Times New Roman" w:hAnsi="Times New Roman"/>
          <w:b/>
          <w:sz w:val="28"/>
          <w:szCs w:val="28"/>
        </w:rPr>
      </w:pPr>
      <w:r w:rsidRPr="00B567FC">
        <w:rPr>
          <w:rFonts w:ascii="Times New Roman" w:eastAsia="Times New Roman" w:hAnsi="Times New Roman"/>
          <w:b/>
          <w:sz w:val="28"/>
          <w:szCs w:val="28"/>
        </w:rPr>
        <w:t>užimtumo didinimo programoje</w:t>
      </w:r>
    </w:p>
    <w:p w14:paraId="100AC939" w14:textId="77777777" w:rsidR="00290A03" w:rsidRPr="00B567FC" w:rsidRDefault="00290A03" w:rsidP="00290A03">
      <w:pPr>
        <w:spacing w:after="0" w:line="360" w:lineRule="auto"/>
        <w:jc w:val="center"/>
        <w:rPr>
          <w:rFonts w:ascii="Times New Roman" w:eastAsia="Times New Roman" w:hAnsi="Times New Roman"/>
          <w:sz w:val="24"/>
          <w:szCs w:val="24"/>
        </w:rPr>
      </w:pPr>
      <w:r w:rsidRPr="00B567FC">
        <w:rPr>
          <w:rFonts w:ascii="Times New Roman" w:eastAsia="Times New Roman" w:hAnsi="Times New Roman"/>
          <w:sz w:val="24"/>
          <w:szCs w:val="24"/>
        </w:rPr>
        <w:t>20...... m.   d.</w:t>
      </w:r>
    </w:p>
    <w:p w14:paraId="08D65878" w14:textId="77777777" w:rsidR="00290A03" w:rsidRPr="00B567FC" w:rsidRDefault="00290A03" w:rsidP="00290A03">
      <w:pPr>
        <w:spacing w:after="0" w:line="360" w:lineRule="auto"/>
        <w:jc w:val="center"/>
        <w:rPr>
          <w:rFonts w:ascii="Times New Roman" w:eastAsia="Times New Roman" w:hAnsi="Times New Roman"/>
          <w:sz w:val="20"/>
          <w:szCs w:val="20"/>
        </w:rPr>
      </w:pPr>
      <w:r w:rsidRPr="00B567FC">
        <w:rPr>
          <w:rFonts w:ascii="Times New Roman" w:eastAsia="Times New Roman" w:hAnsi="Times New Roman"/>
          <w:sz w:val="20"/>
          <w:szCs w:val="20"/>
        </w:rPr>
        <w:t xml:space="preserve">Birštonas </w:t>
      </w:r>
    </w:p>
    <w:p w14:paraId="220C9A85"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Gyventojų užimtumo didinimo programos pavadinimas    ..........................................................</w:t>
      </w:r>
    </w:p>
    <w:p w14:paraId="5890B4DF"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w:t>
      </w:r>
    </w:p>
    <w:p w14:paraId="4277BB52"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Įmonės pavadinimas .........................................................................................................................</w:t>
      </w:r>
    </w:p>
    <w:p w14:paraId="065A14F4"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Įmonės kodas  ....................................................................................................................................</w:t>
      </w:r>
    </w:p>
    <w:p w14:paraId="48E29827"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Adresas, telefonas ir banko rekvizitai, el. paštas ...........................................................................</w:t>
      </w:r>
    </w:p>
    <w:p w14:paraId="37F3DCE5"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Įmonės veiklos pobūdis  .</w:t>
      </w:r>
      <w:r w:rsidRPr="00B567FC">
        <w:rPr>
          <w:rFonts w:ascii="Times New Roman" w:eastAsia="Times New Roman" w:hAnsi="Times New Roman"/>
          <w:b/>
          <w:bCs/>
          <w:sz w:val="24"/>
          <w:szCs w:val="24"/>
        </w:rPr>
        <w:t>........……………………………………………………………………..</w:t>
      </w:r>
    </w:p>
    <w:p w14:paraId="216E1708"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Užimtumo didinimo programos vykdytojo pareigos, vardas, pavardė, telefonas: .....................……………………………………………....................................................................</w:t>
      </w:r>
    </w:p>
    <w:p w14:paraId="17765F95"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w:t>
      </w:r>
    </w:p>
    <w:p w14:paraId="333D8A28"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Užimtumo didinimo programos darbų pobūdis  ……………...……………………………....…</w:t>
      </w:r>
    </w:p>
    <w:p w14:paraId="5AE9EEC1"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w:t>
      </w:r>
    </w:p>
    <w:p w14:paraId="5B79543A"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Darbų apimtys  ……………………………………………………………………………….....…</w:t>
      </w:r>
    </w:p>
    <w:p w14:paraId="58A12769"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w:t>
      </w:r>
    </w:p>
    <w:p w14:paraId="3971C807"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w:t>
      </w:r>
    </w:p>
    <w:p w14:paraId="5D138910" w14:textId="77777777" w:rsidR="00290A03" w:rsidRPr="00B567FC" w:rsidRDefault="00290A03" w:rsidP="00290A03">
      <w:pPr>
        <w:spacing w:after="0" w:line="360" w:lineRule="auto"/>
        <w:rPr>
          <w:rFonts w:ascii="Times New Roman" w:eastAsia="Times New Roman" w:hAnsi="Times New Roman"/>
          <w:b/>
          <w:sz w:val="24"/>
          <w:szCs w:val="24"/>
        </w:rPr>
      </w:pPr>
    </w:p>
    <w:p w14:paraId="517E0074"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Darbų atlikimo terminas nuo ……….............................  iki……………………………….........</w:t>
      </w:r>
    </w:p>
    <w:p w14:paraId="69E45394"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Pageidaujamas dirbančiųjų skaičius  ………...............................................................................</w:t>
      </w:r>
    </w:p>
    <w:p w14:paraId="7767551D"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xml:space="preserve">ir jų kompetencijos .........................................................................................................................  </w:t>
      </w:r>
    </w:p>
    <w:p w14:paraId="52393F82"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Vidutinė darbų trukmė vienam asmeniui   ………………...........................................................</w:t>
      </w:r>
    </w:p>
    <w:p w14:paraId="79462F5F" w14:textId="77777777" w:rsidR="00290A03" w:rsidRPr="00B567FC" w:rsidRDefault="00290A03" w:rsidP="00290A03">
      <w:pPr>
        <w:spacing w:after="0" w:line="360" w:lineRule="auto"/>
        <w:rPr>
          <w:rFonts w:ascii="Times New Roman" w:eastAsia="Times New Roman" w:hAnsi="Times New Roman"/>
          <w:sz w:val="24"/>
          <w:szCs w:val="24"/>
        </w:rPr>
      </w:pPr>
      <w:r w:rsidRPr="00B567FC">
        <w:rPr>
          <w:rFonts w:ascii="Times New Roman" w:eastAsia="Times New Roman" w:hAnsi="Times New Roman"/>
          <w:sz w:val="24"/>
          <w:szCs w:val="24"/>
        </w:rPr>
        <w:t xml:space="preserve">                                                                                                          (</w:t>
      </w:r>
      <w:r w:rsidRPr="00B567FC">
        <w:rPr>
          <w:rFonts w:ascii="Times New Roman" w:eastAsia="Times New Roman" w:hAnsi="Times New Roman"/>
          <w:sz w:val="16"/>
          <w:szCs w:val="16"/>
        </w:rPr>
        <w:t>mėnesiais</w:t>
      </w:r>
      <w:r w:rsidRPr="00B567FC">
        <w:rPr>
          <w:rFonts w:ascii="Times New Roman" w:eastAsia="Times New Roman" w:hAnsi="Times New Roman"/>
          <w:sz w:val="24"/>
          <w:szCs w:val="24"/>
        </w:rPr>
        <w:t>)</w:t>
      </w:r>
    </w:p>
    <w:p w14:paraId="149444DA" w14:textId="77777777" w:rsidR="00290A03" w:rsidRPr="00B567FC" w:rsidRDefault="00290A03" w:rsidP="00290A03">
      <w:pPr>
        <w:spacing w:after="0" w:line="360" w:lineRule="auto"/>
        <w:rPr>
          <w:rFonts w:ascii="Times New Roman" w:eastAsia="Times New Roman" w:hAnsi="Times New Roman"/>
          <w:sz w:val="24"/>
          <w:szCs w:val="24"/>
        </w:rPr>
      </w:pPr>
      <w:r w:rsidRPr="00B567FC">
        <w:rPr>
          <w:rFonts w:ascii="Times New Roman" w:eastAsia="Times New Roman" w:hAnsi="Times New Roman"/>
          <w:b/>
          <w:sz w:val="24"/>
          <w:szCs w:val="24"/>
        </w:rPr>
        <w:t xml:space="preserve">Darbo apmokėjimo sąlygos     </w:t>
      </w:r>
      <w:r w:rsidRPr="00B567FC">
        <w:rPr>
          <w:rFonts w:ascii="Times New Roman" w:eastAsia="Times New Roman" w:hAnsi="Times New Roman"/>
          <w:i/>
          <w:sz w:val="20"/>
          <w:szCs w:val="20"/>
          <w:u w:val="single"/>
        </w:rPr>
        <w:t>valandinis įkainis</w:t>
      </w:r>
      <w:r w:rsidRPr="00B567FC">
        <w:rPr>
          <w:rFonts w:ascii="Times New Roman" w:eastAsia="Times New Roman" w:hAnsi="Times New Roman"/>
          <w:i/>
          <w:sz w:val="24"/>
          <w:szCs w:val="24"/>
          <w:u w:val="single"/>
        </w:rPr>
        <w:t xml:space="preserve"> ……....… </w:t>
      </w:r>
      <w:r w:rsidRPr="00B567FC">
        <w:rPr>
          <w:rFonts w:ascii="Times New Roman" w:eastAsia="Times New Roman" w:hAnsi="Times New Roman"/>
          <w:i/>
          <w:sz w:val="20"/>
          <w:szCs w:val="20"/>
          <w:u w:val="single"/>
        </w:rPr>
        <w:t>Eur; už faktiškai dirbtą laiką</w:t>
      </w:r>
      <w:r w:rsidRPr="00B567FC">
        <w:rPr>
          <w:rFonts w:ascii="Times New Roman" w:eastAsia="Times New Roman" w:hAnsi="Times New Roman"/>
          <w:sz w:val="20"/>
          <w:szCs w:val="20"/>
          <w:u w:val="single"/>
        </w:rPr>
        <w:t>....................... Eur</w:t>
      </w:r>
    </w:p>
    <w:p w14:paraId="1722240F"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xml:space="preserve">Lėšų poreikis darbo užmokesčiui:  </w:t>
      </w:r>
    </w:p>
    <w:p w14:paraId="13CE0428" w14:textId="77777777" w:rsidR="00290A03" w:rsidRPr="00B567FC" w:rsidRDefault="00290A03" w:rsidP="00290A03">
      <w:pPr>
        <w:spacing w:after="0" w:line="360" w:lineRule="auto"/>
        <w:rPr>
          <w:rFonts w:ascii="Times New Roman" w:eastAsia="Times New Roman" w:hAnsi="Times New Roman"/>
          <w:b/>
          <w:bCs/>
          <w:sz w:val="24"/>
          <w:szCs w:val="24"/>
        </w:rPr>
      </w:pPr>
      <w:r w:rsidRPr="00B567FC">
        <w:rPr>
          <w:rFonts w:ascii="Times New Roman" w:eastAsia="Times New Roman" w:hAnsi="Times New Roman"/>
          <w:b/>
          <w:sz w:val="24"/>
          <w:szCs w:val="24"/>
        </w:rPr>
        <w:lastRenderedPageBreak/>
        <w:t xml:space="preserve">Iš viso savivaldybės lėšų  (……. Eur*1 žm*1 mėn)  ………………...................................... </w:t>
      </w:r>
      <w:r w:rsidRPr="00B567FC">
        <w:rPr>
          <w:rFonts w:ascii="Times New Roman" w:eastAsia="Times New Roman" w:hAnsi="Times New Roman"/>
          <w:sz w:val="24"/>
          <w:szCs w:val="24"/>
        </w:rPr>
        <w:t>Eur</w:t>
      </w:r>
    </w:p>
    <w:p w14:paraId="6182288E"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xml:space="preserve">Darbdavys projektui skiria   ………………………………................................................... </w:t>
      </w:r>
      <w:r w:rsidRPr="00B567FC">
        <w:rPr>
          <w:rFonts w:ascii="Times New Roman" w:eastAsia="Times New Roman" w:hAnsi="Times New Roman"/>
          <w:sz w:val="24"/>
          <w:szCs w:val="24"/>
        </w:rPr>
        <w:t>Eur</w:t>
      </w:r>
    </w:p>
    <w:p w14:paraId="595AA800" w14:textId="77777777" w:rsidR="00290A03" w:rsidRPr="00B567FC" w:rsidRDefault="00290A03" w:rsidP="00290A03">
      <w:pPr>
        <w:spacing w:after="0" w:line="360" w:lineRule="auto"/>
        <w:rPr>
          <w:rFonts w:ascii="Times New Roman" w:eastAsia="Times New Roman" w:hAnsi="Times New Roman"/>
          <w:b/>
          <w:sz w:val="24"/>
          <w:szCs w:val="24"/>
          <w:lang w:val="en-GB"/>
        </w:rPr>
      </w:pPr>
      <w:r w:rsidRPr="00B567FC">
        <w:rPr>
          <w:rFonts w:ascii="Times New Roman" w:eastAsia="Times New Roman" w:hAnsi="Times New Roman"/>
          <w:b/>
          <w:sz w:val="24"/>
          <w:szCs w:val="24"/>
        </w:rPr>
        <w:t>Darbų socialinė ir ekonominėnauda</w:t>
      </w:r>
      <w:r w:rsidRPr="00B567FC">
        <w:rPr>
          <w:rFonts w:ascii="Times New Roman" w:eastAsia="Times New Roman" w:hAnsi="Times New Roman"/>
          <w:b/>
          <w:sz w:val="24"/>
          <w:szCs w:val="24"/>
          <w:lang w:val="en-GB"/>
        </w:rPr>
        <w:t xml:space="preserve">  …………………………………………………....................………………………………………. ……………………………………………………………………………………………………….…..............................................................................................……………………………………... ……………………………………………………………………………………………………….       </w:t>
      </w:r>
    </w:p>
    <w:p w14:paraId="05EBEEBB" w14:textId="77777777" w:rsidR="00290A03" w:rsidRPr="00B567FC" w:rsidRDefault="00290A03" w:rsidP="00290A03">
      <w:pPr>
        <w:spacing w:after="0" w:line="360" w:lineRule="auto"/>
        <w:rPr>
          <w:rFonts w:ascii="Times New Roman" w:eastAsia="Times New Roman" w:hAnsi="Times New Roman"/>
          <w:b/>
          <w:sz w:val="24"/>
          <w:szCs w:val="24"/>
          <w:lang w:val="en-GB"/>
        </w:rPr>
      </w:pPr>
    </w:p>
    <w:p w14:paraId="47323088" w14:textId="77777777" w:rsidR="00290A03" w:rsidRPr="00B567FC" w:rsidRDefault="00290A03" w:rsidP="00290A03">
      <w:pPr>
        <w:spacing w:after="0" w:line="360" w:lineRule="auto"/>
        <w:rPr>
          <w:rFonts w:ascii="Times New Roman" w:eastAsia="Times New Roman" w:hAnsi="Times New Roman"/>
          <w:sz w:val="24"/>
          <w:szCs w:val="24"/>
          <w:lang w:val="en-GB"/>
        </w:rPr>
      </w:pPr>
      <w:r w:rsidRPr="00B567FC">
        <w:rPr>
          <w:rFonts w:ascii="Times New Roman" w:eastAsia="Times New Roman" w:hAnsi="Times New Roman"/>
          <w:sz w:val="24"/>
          <w:szCs w:val="24"/>
          <w:lang w:val="en-GB"/>
        </w:rPr>
        <w:t xml:space="preserve"> ………………......                       ………………….                    …………………………………   </w:t>
      </w:r>
    </w:p>
    <w:p w14:paraId="6B7CBEE0" w14:textId="77777777" w:rsidR="00290A03" w:rsidRPr="00B567FC" w:rsidRDefault="00290A03" w:rsidP="00290A03">
      <w:pPr>
        <w:spacing w:after="0" w:line="360" w:lineRule="auto"/>
        <w:rPr>
          <w:rFonts w:ascii="Times New Roman" w:eastAsia="Times New Roman" w:hAnsi="Times New Roman"/>
          <w:sz w:val="16"/>
          <w:szCs w:val="16"/>
        </w:rPr>
      </w:pPr>
      <w:r w:rsidRPr="00B567FC">
        <w:rPr>
          <w:rFonts w:ascii="Times New Roman" w:eastAsia="Times New Roman" w:hAnsi="Times New Roman"/>
          <w:sz w:val="16"/>
          <w:szCs w:val="16"/>
        </w:rPr>
        <w:t>Darbdavio pareigos                                                      ( parašas)                                                                     (vardas, pavardė)</w:t>
      </w:r>
    </w:p>
    <w:p w14:paraId="2BB37FAD" w14:textId="77777777" w:rsidR="00290A03" w:rsidRPr="00B567FC" w:rsidRDefault="00290A03" w:rsidP="00290A03">
      <w:pPr>
        <w:spacing w:after="0" w:line="360" w:lineRule="auto"/>
        <w:rPr>
          <w:rFonts w:ascii="Times New Roman" w:eastAsia="Times New Roman" w:hAnsi="Times New Roman"/>
          <w:sz w:val="24"/>
          <w:szCs w:val="24"/>
          <w:lang w:val="en-GB"/>
        </w:rPr>
      </w:pPr>
    </w:p>
    <w:p w14:paraId="2035E3B2" w14:textId="77777777" w:rsidR="00290A03" w:rsidRPr="00B567FC" w:rsidRDefault="00290A03" w:rsidP="00290A03">
      <w:pPr>
        <w:spacing w:after="0" w:line="360" w:lineRule="auto"/>
        <w:rPr>
          <w:rFonts w:ascii="Times New Roman" w:eastAsia="Times New Roman" w:hAnsi="Times New Roman"/>
          <w:sz w:val="24"/>
          <w:szCs w:val="24"/>
          <w:lang w:val="en-GB"/>
        </w:rPr>
      </w:pPr>
      <w:r w:rsidRPr="00B567FC">
        <w:rPr>
          <w:rFonts w:ascii="Times New Roman" w:eastAsia="Times New Roman" w:hAnsi="Times New Roman"/>
          <w:sz w:val="24"/>
          <w:szCs w:val="24"/>
          <w:lang w:val="en-GB"/>
        </w:rPr>
        <w:t xml:space="preserve">    A.V.</w:t>
      </w:r>
    </w:p>
    <w:p w14:paraId="4E6CE0F4" w14:textId="77777777" w:rsidR="00B567FC" w:rsidRDefault="00B567FC" w:rsidP="00290C3C">
      <w:pPr>
        <w:spacing w:after="0" w:line="360" w:lineRule="auto"/>
        <w:rPr>
          <w:rFonts w:ascii="Times New Roman" w:eastAsia="Times New Roman" w:hAnsi="Times New Roman"/>
          <w:sz w:val="24"/>
          <w:szCs w:val="24"/>
          <w:lang w:val="en-GB"/>
        </w:rPr>
      </w:pPr>
    </w:p>
    <w:p w14:paraId="41FEE0CF" w14:textId="77777777" w:rsidR="005716B6" w:rsidRDefault="005716B6" w:rsidP="00290C3C">
      <w:pPr>
        <w:spacing w:after="0" w:line="360" w:lineRule="auto"/>
        <w:rPr>
          <w:rFonts w:ascii="Times New Roman" w:eastAsia="Times New Roman" w:hAnsi="Times New Roman"/>
          <w:sz w:val="24"/>
          <w:szCs w:val="24"/>
          <w:lang w:val="en-GB"/>
        </w:rPr>
      </w:pPr>
    </w:p>
    <w:p w14:paraId="6A033BD0" w14:textId="6BC33086" w:rsidR="005716B6" w:rsidRDefault="005716B6" w:rsidP="00290C3C">
      <w:pPr>
        <w:spacing w:after="0" w:line="360" w:lineRule="auto"/>
        <w:rPr>
          <w:rFonts w:ascii="Times New Roman" w:eastAsia="Times New Roman" w:hAnsi="Times New Roman"/>
          <w:sz w:val="24"/>
          <w:szCs w:val="24"/>
          <w:lang w:val="en-GB"/>
        </w:rPr>
      </w:pPr>
    </w:p>
    <w:p w14:paraId="3A296DF4" w14:textId="626C0B6C" w:rsidR="00E770CC" w:rsidRDefault="00E770CC" w:rsidP="00290C3C">
      <w:pPr>
        <w:spacing w:after="0" w:line="360" w:lineRule="auto"/>
        <w:rPr>
          <w:rFonts w:ascii="Times New Roman" w:eastAsia="Times New Roman" w:hAnsi="Times New Roman"/>
          <w:sz w:val="24"/>
          <w:szCs w:val="24"/>
          <w:lang w:val="en-GB"/>
        </w:rPr>
      </w:pPr>
    </w:p>
    <w:p w14:paraId="65FF09A5" w14:textId="0421EFDD" w:rsidR="00E770CC" w:rsidRDefault="00E770CC" w:rsidP="00290C3C">
      <w:pPr>
        <w:spacing w:after="0" w:line="360" w:lineRule="auto"/>
        <w:rPr>
          <w:rFonts w:ascii="Times New Roman" w:eastAsia="Times New Roman" w:hAnsi="Times New Roman"/>
          <w:sz w:val="24"/>
          <w:szCs w:val="24"/>
          <w:lang w:val="en-GB"/>
        </w:rPr>
      </w:pPr>
    </w:p>
    <w:p w14:paraId="24FB9A7F" w14:textId="6362D03A" w:rsidR="00E770CC" w:rsidRDefault="00E770CC" w:rsidP="00290C3C">
      <w:pPr>
        <w:spacing w:after="0" w:line="360" w:lineRule="auto"/>
        <w:rPr>
          <w:rFonts w:ascii="Times New Roman" w:eastAsia="Times New Roman" w:hAnsi="Times New Roman"/>
          <w:sz w:val="24"/>
          <w:szCs w:val="24"/>
          <w:lang w:val="en-GB"/>
        </w:rPr>
      </w:pPr>
    </w:p>
    <w:p w14:paraId="60DB35F5" w14:textId="54B1DFA1" w:rsidR="00E770CC" w:rsidRDefault="00E770CC" w:rsidP="00290C3C">
      <w:pPr>
        <w:spacing w:after="0" w:line="360" w:lineRule="auto"/>
        <w:rPr>
          <w:rFonts w:ascii="Times New Roman" w:eastAsia="Times New Roman" w:hAnsi="Times New Roman"/>
          <w:sz w:val="24"/>
          <w:szCs w:val="24"/>
          <w:lang w:val="en-GB"/>
        </w:rPr>
      </w:pPr>
    </w:p>
    <w:p w14:paraId="46DD0558" w14:textId="2822E35A" w:rsidR="00E770CC" w:rsidRDefault="00E770CC" w:rsidP="00290C3C">
      <w:pPr>
        <w:spacing w:after="0" w:line="360" w:lineRule="auto"/>
        <w:rPr>
          <w:rFonts w:ascii="Times New Roman" w:eastAsia="Times New Roman" w:hAnsi="Times New Roman"/>
          <w:sz w:val="24"/>
          <w:szCs w:val="24"/>
          <w:lang w:val="en-GB"/>
        </w:rPr>
      </w:pPr>
    </w:p>
    <w:p w14:paraId="5D78BA20" w14:textId="7B8953EF" w:rsidR="00E770CC" w:rsidRDefault="00E770CC" w:rsidP="00290C3C">
      <w:pPr>
        <w:spacing w:after="0" w:line="360" w:lineRule="auto"/>
        <w:rPr>
          <w:rFonts w:ascii="Times New Roman" w:eastAsia="Times New Roman" w:hAnsi="Times New Roman"/>
          <w:sz w:val="24"/>
          <w:szCs w:val="24"/>
          <w:lang w:val="en-GB"/>
        </w:rPr>
      </w:pPr>
    </w:p>
    <w:p w14:paraId="5E65F0C2" w14:textId="07D222EA" w:rsidR="00E770CC" w:rsidRDefault="00E770CC" w:rsidP="00290C3C">
      <w:pPr>
        <w:spacing w:after="0" w:line="360" w:lineRule="auto"/>
        <w:rPr>
          <w:rFonts w:ascii="Times New Roman" w:eastAsia="Times New Roman" w:hAnsi="Times New Roman"/>
          <w:sz w:val="24"/>
          <w:szCs w:val="24"/>
          <w:lang w:val="en-GB"/>
        </w:rPr>
      </w:pPr>
    </w:p>
    <w:p w14:paraId="239215B8" w14:textId="3657FBDA" w:rsidR="00E770CC" w:rsidRDefault="00E770CC" w:rsidP="00290C3C">
      <w:pPr>
        <w:spacing w:after="0" w:line="360" w:lineRule="auto"/>
        <w:rPr>
          <w:rFonts w:ascii="Times New Roman" w:eastAsia="Times New Roman" w:hAnsi="Times New Roman"/>
          <w:sz w:val="24"/>
          <w:szCs w:val="24"/>
          <w:lang w:val="en-GB"/>
        </w:rPr>
      </w:pPr>
    </w:p>
    <w:p w14:paraId="6865A306" w14:textId="1E2C0C4D" w:rsidR="00E770CC" w:rsidRDefault="00E770CC" w:rsidP="00290C3C">
      <w:pPr>
        <w:spacing w:after="0" w:line="360" w:lineRule="auto"/>
        <w:rPr>
          <w:rFonts w:ascii="Times New Roman" w:eastAsia="Times New Roman" w:hAnsi="Times New Roman"/>
          <w:sz w:val="24"/>
          <w:szCs w:val="24"/>
          <w:lang w:val="en-GB"/>
        </w:rPr>
      </w:pPr>
    </w:p>
    <w:p w14:paraId="1AE0A7C3" w14:textId="3790A9C0" w:rsidR="00E770CC" w:rsidRDefault="00E770CC" w:rsidP="00290C3C">
      <w:pPr>
        <w:spacing w:after="0" w:line="360" w:lineRule="auto"/>
        <w:rPr>
          <w:rFonts w:ascii="Times New Roman" w:eastAsia="Times New Roman" w:hAnsi="Times New Roman"/>
          <w:sz w:val="24"/>
          <w:szCs w:val="24"/>
          <w:lang w:val="en-GB"/>
        </w:rPr>
      </w:pPr>
    </w:p>
    <w:p w14:paraId="43CCF049" w14:textId="282AE994" w:rsidR="00E770CC" w:rsidRDefault="00E770CC" w:rsidP="00290C3C">
      <w:pPr>
        <w:spacing w:after="0" w:line="360" w:lineRule="auto"/>
        <w:rPr>
          <w:rFonts w:ascii="Times New Roman" w:eastAsia="Times New Roman" w:hAnsi="Times New Roman"/>
          <w:sz w:val="24"/>
          <w:szCs w:val="24"/>
          <w:lang w:val="en-GB"/>
        </w:rPr>
      </w:pPr>
    </w:p>
    <w:p w14:paraId="114F8A11" w14:textId="3370639A" w:rsidR="00E770CC" w:rsidRDefault="00E770CC" w:rsidP="00290C3C">
      <w:pPr>
        <w:spacing w:after="0" w:line="360" w:lineRule="auto"/>
        <w:rPr>
          <w:rFonts w:ascii="Times New Roman" w:eastAsia="Times New Roman" w:hAnsi="Times New Roman"/>
          <w:sz w:val="24"/>
          <w:szCs w:val="24"/>
          <w:lang w:val="en-GB"/>
        </w:rPr>
      </w:pPr>
    </w:p>
    <w:p w14:paraId="79A9D1F9" w14:textId="02E94528" w:rsidR="00E770CC" w:rsidRDefault="00E770CC" w:rsidP="00290C3C">
      <w:pPr>
        <w:spacing w:after="0" w:line="360" w:lineRule="auto"/>
        <w:rPr>
          <w:rFonts w:ascii="Times New Roman" w:eastAsia="Times New Roman" w:hAnsi="Times New Roman"/>
          <w:sz w:val="24"/>
          <w:szCs w:val="24"/>
          <w:lang w:val="en-GB"/>
        </w:rPr>
      </w:pPr>
    </w:p>
    <w:p w14:paraId="4A0EC135" w14:textId="3316F881" w:rsidR="00E770CC" w:rsidRDefault="00E770CC" w:rsidP="00290C3C">
      <w:pPr>
        <w:spacing w:after="0" w:line="360" w:lineRule="auto"/>
        <w:rPr>
          <w:rFonts w:ascii="Times New Roman" w:eastAsia="Times New Roman" w:hAnsi="Times New Roman"/>
          <w:sz w:val="24"/>
          <w:szCs w:val="24"/>
          <w:lang w:val="en-GB"/>
        </w:rPr>
      </w:pPr>
    </w:p>
    <w:p w14:paraId="13484D13" w14:textId="57C18E12" w:rsidR="00E770CC" w:rsidRDefault="00E770CC" w:rsidP="00290C3C">
      <w:pPr>
        <w:spacing w:after="0" w:line="360" w:lineRule="auto"/>
        <w:rPr>
          <w:rFonts w:ascii="Times New Roman" w:eastAsia="Times New Roman" w:hAnsi="Times New Roman"/>
          <w:sz w:val="24"/>
          <w:szCs w:val="24"/>
          <w:lang w:val="en-GB"/>
        </w:rPr>
      </w:pPr>
    </w:p>
    <w:p w14:paraId="37741CE9" w14:textId="7C85DE59" w:rsidR="00E770CC" w:rsidRDefault="00E770CC" w:rsidP="00290C3C">
      <w:pPr>
        <w:spacing w:after="0" w:line="360" w:lineRule="auto"/>
        <w:rPr>
          <w:rFonts w:ascii="Times New Roman" w:eastAsia="Times New Roman" w:hAnsi="Times New Roman"/>
          <w:sz w:val="24"/>
          <w:szCs w:val="24"/>
          <w:lang w:val="en-GB"/>
        </w:rPr>
      </w:pPr>
    </w:p>
    <w:p w14:paraId="36AFF604" w14:textId="77777777" w:rsidR="00E770CC" w:rsidRDefault="00E770CC" w:rsidP="00290C3C">
      <w:pPr>
        <w:spacing w:after="0" w:line="360" w:lineRule="auto"/>
        <w:rPr>
          <w:rFonts w:ascii="Times New Roman" w:eastAsia="Times New Roman" w:hAnsi="Times New Roman"/>
          <w:sz w:val="24"/>
          <w:szCs w:val="24"/>
          <w:lang w:val="en-GB"/>
        </w:rPr>
      </w:pPr>
    </w:p>
    <w:p w14:paraId="191A99DE" w14:textId="77777777" w:rsidR="00134667" w:rsidRDefault="00134667" w:rsidP="00290C3C">
      <w:pPr>
        <w:spacing w:after="0" w:line="360" w:lineRule="auto"/>
        <w:rPr>
          <w:rFonts w:ascii="Times New Roman" w:eastAsia="Times New Roman" w:hAnsi="Times New Roman"/>
          <w:sz w:val="24"/>
          <w:szCs w:val="24"/>
          <w:lang w:val="en-GB"/>
        </w:rPr>
      </w:pPr>
    </w:p>
    <w:p w14:paraId="2C8DA46E" w14:textId="77777777" w:rsidR="00134667" w:rsidRPr="00290C3C" w:rsidRDefault="00134667" w:rsidP="00290C3C">
      <w:pPr>
        <w:spacing w:after="0" w:line="360" w:lineRule="auto"/>
        <w:rPr>
          <w:rFonts w:ascii="Times New Roman" w:eastAsia="Times New Roman" w:hAnsi="Times New Roman"/>
          <w:sz w:val="24"/>
          <w:szCs w:val="24"/>
          <w:lang w:val="en-GB"/>
        </w:rPr>
      </w:pPr>
    </w:p>
    <w:p w14:paraId="50E9CE13" w14:textId="77777777" w:rsidR="00B567FC" w:rsidRPr="00B567FC" w:rsidRDefault="00134667" w:rsidP="00B567FC">
      <w:pPr>
        <w:tabs>
          <w:tab w:val="left" w:pos="8520"/>
        </w:tabs>
        <w:spacing w:after="0" w:line="240" w:lineRule="auto"/>
        <w:rPr>
          <w:rFonts w:ascii="Times New Roman" w:eastAsia="Times New Roman" w:hAnsi="Times New Roman"/>
        </w:rPr>
      </w:pPr>
      <w:r>
        <w:rPr>
          <w:rFonts w:ascii="Times New Roman" w:eastAsia="Times New Roman" w:hAnsi="Times New Roman"/>
        </w:rPr>
        <w:lastRenderedPageBreak/>
        <w:t xml:space="preserve">                                                                                                              </w:t>
      </w:r>
      <w:r w:rsidR="00B567FC" w:rsidRPr="00B567FC">
        <w:rPr>
          <w:rFonts w:ascii="Times New Roman" w:eastAsia="Times New Roman" w:hAnsi="Times New Roman"/>
        </w:rPr>
        <w:t>PATVIRTINTA</w:t>
      </w:r>
      <w:r w:rsidR="00B567FC" w:rsidRPr="00B567FC">
        <w:rPr>
          <w:rFonts w:ascii="Times New Roman" w:eastAsia="Times New Roman" w:hAnsi="Times New Roman"/>
        </w:rPr>
        <w:tab/>
      </w:r>
    </w:p>
    <w:p w14:paraId="34939EFF" w14:textId="77777777" w:rsidR="00B567FC" w:rsidRPr="00B567FC" w:rsidRDefault="00B567FC" w:rsidP="00B567FC">
      <w:pPr>
        <w:spacing w:after="0" w:line="240" w:lineRule="auto"/>
        <w:rPr>
          <w:rFonts w:ascii="Times New Roman" w:eastAsia="Times New Roman" w:hAnsi="Times New Roman"/>
        </w:rPr>
      </w:pPr>
      <w:r w:rsidRPr="00B567FC">
        <w:rPr>
          <w:rFonts w:ascii="Times New Roman" w:eastAsia="Times New Roman" w:hAnsi="Times New Roman"/>
        </w:rPr>
        <w:t xml:space="preserve">                                                                                                              Birštono savivaldybės administracijos                     </w:t>
      </w:r>
    </w:p>
    <w:p w14:paraId="1E476C4A" w14:textId="77777777" w:rsidR="00B567FC" w:rsidRPr="00B567FC" w:rsidRDefault="00B567FC" w:rsidP="00B567FC">
      <w:pPr>
        <w:spacing w:after="0" w:line="240" w:lineRule="auto"/>
        <w:rPr>
          <w:rFonts w:ascii="Times New Roman" w:eastAsia="Times New Roman" w:hAnsi="Times New Roman"/>
        </w:rPr>
      </w:pPr>
      <w:r w:rsidRPr="00B567FC">
        <w:rPr>
          <w:rFonts w:ascii="Times New Roman" w:eastAsia="Times New Roman" w:hAnsi="Times New Roman"/>
        </w:rPr>
        <w:t xml:space="preserve">                                                                                                              direktoriaus 2017 m. gruodžio 11 d.</w:t>
      </w:r>
    </w:p>
    <w:p w14:paraId="35120995" w14:textId="77777777" w:rsidR="00B567FC" w:rsidRDefault="00B567FC" w:rsidP="00B567FC">
      <w:pPr>
        <w:spacing w:after="0" w:line="240" w:lineRule="auto"/>
        <w:jc w:val="both"/>
        <w:rPr>
          <w:rFonts w:ascii="Times New Roman" w:eastAsia="Times New Roman" w:hAnsi="Times New Roman"/>
        </w:rPr>
      </w:pPr>
      <w:r w:rsidRPr="00B567FC">
        <w:rPr>
          <w:rFonts w:ascii="Times New Roman" w:eastAsia="Times New Roman" w:hAnsi="Times New Roman"/>
        </w:rPr>
        <w:t xml:space="preserve">                                                                                                              įsakymu Nr. AV-385</w:t>
      </w:r>
    </w:p>
    <w:p w14:paraId="10066389" w14:textId="77777777" w:rsidR="00134667" w:rsidRPr="00B567FC" w:rsidRDefault="00134667" w:rsidP="00134667">
      <w:pPr>
        <w:spacing w:after="0" w:line="240" w:lineRule="auto"/>
        <w:rPr>
          <w:rFonts w:ascii="Times New Roman" w:eastAsia="Times New Roman" w:hAnsi="Times New Roman"/>
        </w:rPr>
      </w:pPr>
      <w:r>
        <w:rPr>
          <w:rFonts w:ascii="Times New Roman" w:eastAsia="Times New Roman" w:hAnsi="Times New Roman"/>
        </w:rPr>
        <w:t xml:space="preserve">                                                                                                              (</w:t>
      </w:r>
      <w:r w:rsidRPr="00B567FC">
        <w:rPr>
          <w:rFonts w:ascii="Times New Roman" w:eastAsia="Times New Roman" w:hAnsi="Times New Roman"/>
        </w:rPr>
        <w:t xml:space="preserve">Birštono savivaldybės administracijos                     </w:t>
      </w:r>
    </w:p>
    <w:p w14:paraId="60254068" w14:textId="77777777" w:rsidR="00134667" w:rsidRPr="00B567FC" w:rsidRDefault="00134667" w:rsidP="00134667">
      <w:pPr>
        <w:spacing w:after="0" w:line="240" w:lineRule="auto"/>
        <w:rPr>
          <w:rFonts w:ascii="Times New Roman" w:eastAsia="Times New Roman" w:hAnsi="Times New Roman"/>
        </w:rPr>
      </w:pPr>
      <w:r w:rsidRPr="00B567FC">
        <w:rPr>
          <w:rFonts w:ascii="Times New Roman" w:eastAsia="Times New Roman" w:hAnsi="Times New Roman"/>
        </w:rPr>
        <w:t xml:space="preserve">                                                                                                              direktoriaus 201</w:t>
      </w:r>
      <w:r>
        <w:rPr>
          <w:rFonts w:ascii="Times New Roman" w:eastAsia="Times New Roman" w:hAnsi="Times New Roman"/>
        </w:rPr>
        <w:t>9</w:t>
      </w:r>
      <w:r w:rsidRPr="00B567FC">
        <w:rPr>
          <w:rFonts w:ascii="Times New Roman" w:eastAsia="Times New Roman" w:hAnsi="Times New Roman"/>
        </w:rPr>
        <w:t xml:space="preserve"> m. </w:t>
      </w:r>
      <w:r>
        <w:rPr>
          <w:rFonts w:ascii="Times New Roman" w:eastAsia="Times New Roman" w:hAnsi="Times New Roman"/>
        </w:rPr>
        <w:t>vasario 14</w:t>
      </w:r>
      <w:r w:rsidRPr="00B567FC">
        <w:rPr>
          <w:rFonts w:ascii="Times New Roman" w:eastAsia="Times New Roman" w:hAnsi="Times New Roman"/>
        </w:rPr>
        <w:t xml:space="preserve"> d.</w:t>
      </w:r>
    </w:p>
    <w:p w14:paraId="1024B41F" w14:textId="77777777" w:rsidR="00134667" w:rsidRDefault="00134667" w:rsidP="00134667">
      <w:pPr>
        <w:spacing w:after="0" w:line="240" w:lineRule="auto"/>
        <w:jc w:val="both"/>
        <w:rPr>
          <w:rFonts w:ascii="Times New Roman" w:eastAsia="Times New Roman" w:hAnsi="Times New Roman"/>
        </w:rPr>
      </w:pPr>
      <w:r w:rsidRPr="00B567FC">
        <w:rPr>
          <w:rFonts w:ascii="Times New Roman" w:eastAsia="Times New Roman" w:hAnsi="Times New Roman"/>
        </w:rPr>
        <w:t xml:space="preserve">                                                                                                              įsakym</w:t>
      </w:r>
      <w:r>
        <w:rPr>
          <w:rFonts w:ascii="Times New Roman" w:eastAsia="Times New Roman" w:hAnsi="Times New Roman"/>
        </w:rPr>
        <w:t>o</w:t>
      </w:r>
      <w:r w:rsidRPr="00B567FC">
        <w:rPr>
          <w:rFonts w:ascii="Times New Roman" w:eastAsia="Times New Roman" w:hAnsi="Times New Roman"/>
        </w:rPr>
        <w:t xml:space="preserve"> Nr. AV-</w:t>
      </w:r>
      <w:r>
        <w:rPr>
          <w:rFonts w:ascii="Times New Roman" w:eastAsia="Times New Roman" w:hAnsi="Times New Roman"/>
        </w:rPr>
        <w:t>046 redakcija)</w:t>
      </w:r>
    </w:p>
    <w:p w14:paraId="6B1EB0AC" w14:textId="77777777" w:rsidR="00134667" w:rsidRPr="00B567FC" w:rsidRDefault="00134667" w:rsidP="00B567FC">
      <w:pPr>
        <w:spacing w:after="0" w:line="240" w:lineRule="auto"/>
        <w:jc w:val="both"/>
        <w:rPr>
          <w:rFonts w:ascii="Times New Roman" w:eastAsia="Times New Roman" w:hAnsi="Times New Roman"/>
        </w:rPr>
      </w:pPr>
    </w:p>
    <w:p w14:paraId="136CA528" w14:textId="77777777" w:rsidR="00B567FC" w:rsidRPr="00B567FC" w:rsidRDefault="00B567FC" w:rsidP="00B567FC">
      <w:pPr>
        <w:spacing w:after="0" w:line="240" w:lineRule="auto"/>
        <w:ind w:left="5387" w:firstLine="1134"/>
        <w:jc w:val="both"/>
        <w:rPr>
          <w:rFonts w:ascii="TimesLT" w:eastAsia="Times New Roman" w:hAnsi="TimesLT"/>
          <w:sz w:val="20"/>
          <w:szCs w:val="24"/>
        </w:rPr>
      </w:pPr>
    </w:p>
    <w:p w14:paraId="4A08ADF2" w14:textId="77777777" w:rsidR="00B567FC" w:rsidRPr="00B567FC" w:rsidRDefault="00B567FC" w:rsidP="00B567FC">
      <w:pPr>
        <w:spacing w:after="0" w:line="240" w:lineRule="auto"/>
        <w:rPr>
          <w:rFonts w:ascii="TimesLT" w:eastAsia="Times New Roman" w:hAnsi="TimesLT"/>
          <w:sz w:val="8"/>
          <w:szCs w:val="8"/>
        </w:rPr>
      </w:pPr>
    </w:p>
    <w:p w14:paraId="4A060284" w14:textId="77777777" w:rsidR="00134667" w:rsidRPr="00F86F3F" w:rsidRDefault="00134667" w:rsidP="00134667">
      <w:pPr>
        <w:spacing w:after="0" w:line="360" w:lineRule="auto"/>
        <w:jc w:val="center"/>
        <w:rPr>
          <w:rFonts w:ascii="Times New Roman" w:eastAsia="Times New Roman" w:hAnsi="Times New Roman"/>
          <w:b/>
          <w:sz w:val="24"/>
          <w:szCs w:val="24"/>
          <w:lang w:eastAsia="lt-LT"/>
        </w:rPr>
      </w:pPr>
      <w:r w:rsidRPr="00F86F3F">
        <w:rPr>
          <w:rFonts w:ascii="Times New Roman" w:eastAsia="Times New Roman" w:hAnsi="Times New Roman"/>
          <w:b/>
          <w:sz w:val="24"/>
          <w:szCs w:val="24"/>
        </w:rPr>
        <w:t xml:space="preserve">GYVENTOJŲ UŽIMTUMO DIDINIMO PROGRAMOS </w:t>
      </w:r>
      <w:r w:rsidRPr="00F86F3F">
        <w:rPr>
          <w:rFonts w:ascii="Times New Roman" w:eastAsia="Times New Roman" w:hAnsi="Times New Roman"/>
          <w:b/>
          <w:sz w:val="24"/>
          <w:szCs w:val="24"/>
          <w:lang w:eastAsia="lt-LT"/>
        </w:rPr>
        <w:t xml:space="preserve">ĮGYVENDINIMO </w:t>
      </w:r>
    </w:p>
    <w:p w14:paraId="639B677B" w14:textId="77777777" w:rsidR="00134667" w:rsidRPr="00F86F3F" w:rsidRDefault="00134667" w:rsidP="00134667">
      <w:pPr>
        <w:spacing w:after="0" w:line="360" w:lineRule="auto"/>
        <w:jc w:val="center"/>
        <w:rPr>
          <w:rFonts w:ascii="Times New Roman" w:eastAsia="Times New Roman" w:hAnsi="Times New Roman"/>
          <w:b/>
          <w:sz w:val="24"/>
          <w:szCs w:val="24"/>
          <w:lang w:eastAsia="lt-LT"/>
        </w:rPr>
      </w:pPr>
      <w:r w:rsidRPr="00F86F3F">
        <w:rPr>
          <w:rFonts w:ascii="Times New Roman" w:eastAsia="Times New Roman" w:hAnsi="Times New Roman"/>
          <w:b/>
          <w:sz w:val="24"/>
          <w:szCs w:val="24"/>
          <w:lang w:eastAsia="lt-LT"/>
        </w:rPr>
        <w:t>BIRŠTONO SAVIVALDYBĖJE TVARKOS APRAŠAS</w:t>
      </w:r>
    </w:p>
    <w:p w14:paraId="5BDDB83E" w14:textId="77777777" w:rsidR="00134667" w:rsidRPr="00F86F3F" w:rsidRDefault="00134667" w:rsidP="00134667">
      <w:pPr>
        <w:spacing w:after="0" w:line="360" w:lineRule="auto"/>
        <w:rPr>
          <w:rFonts w:ascii="Times New Roman" w:eastAsia="Times New Roman" w:hAnsi="Times New Roman"/>
          <w:sz w:val="24"/>
          <w:szCs w:val="24"/>
        </w:rPr>
      </w:pPr>
    </w:p>
    <w:p w14:paraId="63F20534" w14:textId="77777777" w:rsidR="00134667" w:rsidRPr="00F86F3F" w:rsidRDefault="00134667" w:rsidP="00134667">
      <w:pPr>
        <w:spacing w:after="0" w:line="360" w:lineRule="auto"/>
        <w:jc w:val="center"/>
        <w:rPr>
          <w:rFonts w:ascii="Times New Roman" w:eastAsia="Times New Roman" w:hAnsi="Times New Roman"/>
          <w:b/>
          <w:bCs/>
          <w:sz w:val="24"/>
          <w:szCs w:val="24"/>
          <w:lang w:eastAsia="lt-LT"/>
        </w:rPr>
      </w:pPr>
      <w:r w:rsidRPr="00F86F3F">
        <w:rPr>
          <w:rFonts w:ascii="Times New Roman" w:eastAsia="Times New Roman" w:hAnsi="Times New Roman"/>
          <w:b/>
          <w:bCs/>
          <w:sz w:val="24"/>
          <w:szCs w:val="24"/>
          <w:lang w:eastAsia="lt-LT"/>
        </w:rPr>
        <w:t>I. BENDROJI DALIS</w:t>
      </w:r>
    </w:p>
    <w:p w14:paraId="56BE7E32" w14:textId="77777777" w:rsidR="00134667" w:rsidRPr="00F86F3F" w:rsidRDefault="00134667" w:rsidP="00134667">
      <w:pPr>
        <w:spacing w:after="0" w:line="360" w:lineRule="auto"/>
        <w:rPr>
          <w:rFonts w:ascii="Times New Roman" w:eastAsia="Times New Roman" w:hAnsi="Times New Roman"/>
          <w:sz w:val="24"/>
          <w:szCs w:val="24"/>
        </w:rPr>
      </w:pPr>
    </w:p>
    <w:p w14:paraId="64FC29FD" w14:textId="77777777" w:rsidR="00134667" w:rsidRPr="00F86F3F" w:rsidRDefault="00134667" w:rsidP="00134667">
      <w:pPr>
        <w:spacing w:after="0" w:line="360" w:lineRule="auto"/>
        <w:ind w:firstLine="682"/>
        <w:jc w:val="both"/>
        <w:rPr>
          <w:rFonts w:ascii="Times New Roman" w:eastAsia="Times New Roman" w:hAnsi="Times New Roman"/>
          <w:color w:val="000000"/>
          <w:sz w:val="24"/>
          <w:szCs w:val="24"/>
        </w:rPr>
      </w:pPr>
      <w:r w:rsidRPr="00F86F3F">
        <w:rPr>
          <w:rFonts w:ascii="Times New Roman" w:eastAsia="Times New Roman" w:hAnsi="Times New Roman"/>
          <w:color w:val="000000"/>
          <w:sz w:val="24"/>
          <w:szCs w:val="24"/>
        </w:rPr>
        <w:t xml:space="preserve">1. Gyventojų užimtumo didinimo programos įgyvendinimo Birštono savivaldybėje tvarkos aprašas (toliau – Aprašas) parengtas vadovaujantis Lietuvos Respublikos vietos savivaldos įstatymu, Lietuvos Respublikos užimtumo įstatymu, </w:t>
      </w:r>
      <w:r w:rsidRPr="00F86F3F">
        <w:rPr>
          <w:rFonts w:ascii="Times New Roman" w:eastAsia="Lucida Sans Unicode" w:hAnsi="Times New Roman"/>
          <w:sz w:val="24"/>
          <w:szCs w:val="24"/>
          <w:lang w:eastAsia="lt-LT"/>
        </w:rPr>
        <w:t xml:space="preserve">Užimtumo didinimo programų rengimo ir jų finansavimo tvarkos aprašu, patvirtintu Lietuvos Respublikos socialinės apsaugos ir darbo ministro 2017 m. gegužės 23 d. įsakymu Nr. A1-257 </w:t>
      </w:r>
      <w:r w:rsidRPr="00F86F3F">
        <w:rPr>
          <w:rFonts w:ascii="Times New Roman" w:hAnsi="Times New Roman"/>
          <w:sz w:val="24"/>
          <w:szCs w:val="24"/>
        </w:rPr>
        <w:t>(Lietuvos Respublikos socialinės apsaugos ir darbo ministro 2018 m. spalio 5 d. įsakymo Nr. A1-548 redakcija), Trišalės komisijos prie Užimtumo tarnybos prie LR SADM Kauno klientų aptarnavimo departamento Prienų skyriaus (toliau – Užimtumo tarnyba) rekomendacijomis.</w:t>
      </w:r>
    </w:p>
    <w:p w14:paraId="38E3C958" w14:textId="77777777" w:rsidR="00134667" w:rsidRPr="00F86F3F" w:rsidRDefault="00134667" w:rsidP="00134667">
      <w:pPr>
        <w:spacing w:after="0" w:line="360" w:lineRule="auto"/>
        <w:ind w:firstLine="620"/>
        <w:jc w:val="both"/>
        <w:rPr>
          <w:rFonts w:ascii="Times New Roman" w:eastAsia="Times New Roman" w:hAnsi="Times New Roman"/>
          <w:color w:val="000000"/>
          <w:sz w:val="24"/>
          <w:szCs w:val="24"/>
        </w:rPr>
      </w:pPr>
      <w:r w:rsidRPr="00F86F3F">
        <w:rPr>
          <w:rFonts w:ascii="Times New Roman" w:eastAsia="Times New Roman" w:hAnsi="Times New Roman"/>
          <w:color w:val="000000"/>
          <w:sz w:val="24"/>
          <w:szCs w:val="24"/>
        </w:rPr>
        <w:t xml:space="preserve">2. Šiame Apraše vartojamos sąvokos atitinka Lietuvos Respublikos užimtumo įstatyme, Lietuvos Respublikos nedarbo socialinio draudimo įstatyme, Lietuvos Respublikos darbo kodekse ir kituose norminiuose teisės aktuose vartojamas sąvokas. </w:t>
      </w:r>
    </w:p>
    <w:p w14:paraId="15B0072B" w14:textId="77777777" w:rsidR="00134667" w:rsidRPr="00F86F3F" w:rsidRDefault="00134667" w:rsidP="00134667">
      <w:pPr>
        <w:spacing w:after="0" w:line="360" w:lineRule="auto"/>
        <w:ind w:firstLine="620"/>
        <w:jc w:val="both"/>
        <w:rPr>
          <w:rFonts w:ascii="Times New Roman" w:eastAsia="Times New Roman" w:hAnsi="Times New Roman"/>
          <w:sz w:val="24"/>
          <w:szCs w:val="24"/>
        </w:rPr>
      </w:pPr>
      <w:r w:rsidRPr="00F86F3F">
        <w:rPr>
          <w:rFonts w:ascii="Times New Roman" w:eastAsia="Times New Roman" w:hAnsi="Times New Roman"/>
          <w:sz w:val="24"/>
          <w:szCs w:val="24"/>
        </w:rPr>
        <w:t>3. Vadovaudamasi šiuo Aprašu, Birštono savivaldybės administracija (toliau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Savivaldybė), bendradarbiaudama su Užimtumo tarnyba, organizuoja Birštono savivaldybės gyventojų užimtumo didinimo programos (toliau – Programa) įgyvendinimą.</w:t>
      </w:r>
    </w:p>
    <w:p w14:paraId="1D0FBA11" w14:textId="77777777" w:rsidR="00134667" w:rsidRPr="00F86F3F" w:rsidRDefault="00134667" w:rsidP="00134667">
      <w:pPr>
        <w:spacing w:after="0" w:line="360" w:lineRule="auto"/>
        <w:ind w:firstLine="620"/>
        <w:jc w:val="both"/>
        <w:rPr>
          <w:rFonts w:ascii="Times New Roman" w:eastAsia="Times New Roman" w:hAnsi="Times New Roman"/>
          <w:sz w:val="24"/>
          <w:szCs w:val="24"/>
        </w:rPr>
      </w:pPr>
      <w:r w:rsidRPr="00F86F3F">
        <w:rPr>
          <w:rFonts w:ascii="Times New Roman" w:eastAsia="Times New Roman" w:hAnsi="Times New Roman"/>
          <w:sz w:val="24"/>
          <w:szCs w:val="24"/>
        </w:rPr>
        <w:t>4. Gyventojų užimtumo didinimo tikslas – sudaryti galimybes bedarbiams, įtrauktiems į Užimtumo tarnybos apskaitą ir ieškantiems darbo asmenims, greičiau integruotis į darbo rinką bei sudaryti jiems sąlygas užsidirbti pragyvenimui lėšų.</w:t>
      </w:r>
    </w:p>
    <w:p w14:paraId="7F61CF8D" w14:textId="77777777" w:rsidR="00134667" w:rsidRPr="00F86F3F" w:rsidRDefault="00134667" w:rsidP="00134667">
      <w:pPr>
        <w:spacing w:after="0" w:line="360" w:lineRule="auto"/>
        <w:rPr>
          <w:rFonts w:ascii="Times New Roman" w:eastAsia="Times New Roman" w:hAnsi="Times New Roman"/>
          <w:sz w:val="24"/>
          <w:szCs w:val="24"/>
        </w:rPr>
      </w:pPr>
    </w:p>
    <w:p w14:paraId="666448F5" w14:textId="77777777" w:rsidR="00134667" w:rsidRPr="00F86F3F" w:rsidRDefault="00134667" w:rsidP="00134667">
      <w:pPr>
        <w:spacing w:after="0" w:line="360" w:lineRule="auto"/>
        <w:ind w:firstLine="567"/>
        <w:jc w:val="center"/>
        <w:rPr>
          <w:rFonts w:ascii="Times New Roman" w:eastAsia="Times New Roman" w:hAnsi="Times New Roman"/>
          <w:b/>
          <w:bCs/>
          <w:sz w:val="24"/>
          <w:szCs w:val="24"/>
          <w:lang w:eastAsia="lt-LT"/>
        </w:rPr>
      </w:pPr>
      <w:r w:rsidRPr="00F86F3F">
        <w:rPr>
          <w:rFonts w:ascii="Times New Roman" w:eastAsia="Times New Roman" w:hAnsi="Times New Roman"/>
          <w:b/>
          <w:bCs/>
          <w:sz w:val="24"/>
          <w:szCs w:val="24"/>
          <w:lang w:eastAsia="lt-LT"/>
        </w:rPr>
        <w:t xml:space="preserve">II. </w:t>
      </w:r>
      <w:r w:rsidRPr="00F86F3F">
        <w:rPr>
          <w:rFonts w:ascii="Times New Roman" w:eastAsia="Times New Roman" w:hAnsi="Times New Roman"/>
          <w:b/>
          <w:sz w:val="24"/>
          <w:szCs w:val="24"/>
        </w:rPr>
        <w:t xml:space="preserve">PROGRAMOS ĮGYVENDINIMO </w:t>
      </w:r>
      <w:r w:rsidRPr="00F86F3F">
        <w:rPr>
          <w:rFonts w:ascii="Times New Roman" w:eastAsia="Times New Roman" w:hAnsi="Times New Roman"/>
          <w:b/>
          <w:bCs/>
          <w:sz w:val="24"/>
          <w:szCs w:val="24"/>
          <w:lang w:eastAsia="lt-LT"/>
        </w:rPr>
        <w:t>ORGANIZAVIMO TVARKA</w:t>
      </w:r>
    </w:p>
    <w:p w14:paraId="304FDF35" w14:textId="77777777" w:rsidR="00134667" w:rsidRPr="00F86F3F" w:rsidRDefault="00134667" w:rsidP="00134667">
      <w:pPr>
        <w:spacing w:after="0" w:line="360" w:lineRule="auto"/>
        <w:rPr>
          <w:rFonts w:ascii="Times New Roman" w:eastAsia="Times New Roman" w:hAnsi="Times New Roman"/>
          <w:sz w:val="24"/>
          <w:szCs w:val="24"/>
        </w:rPr>
      </w:pPr>
    </w:p>
    <w:p w14:paraId="0332C5EE" w14:textId="77777777" w:rsidR="00134667" w:rsidRPr="00F86F3F" w:rsidRDefault="00134667" w:rsidP="00134667">
      <w:pPr>
        <w:spacing w:after="0" w:line="360" w:lineRule="auto"/>
        <w:ind w:firstLine="558"/>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 xml:space="preserve">5. Programos įgyvendinimą organizuoja Savivaldybė, bendradarbiaudama su Užimtumo tarnyba. Pagal Birštono savivaldybės tarybos sprendimu patvirtintą Užimtumo didinimo programą laikino pobūdžio darbus vykdo Savivaldybės teritorijoje esančios sveikatinimo paslaugų, ugdymo, </w:t>
      </w:r>
      <w:r w:rsidRPr="00F86F3F">
        <w:rPr>
          <w:rFonts w:ascii="Times New Roman" w:eastAsia="Times New Roman" w:hAnsi="Times New Roman"/>
          <w:sz w:val="24"/>
          <w:szCs w:val="24"/>
          <w:lang w:eastAsia="lt-LT"/>
        </w:rPr>
        <w:lastRenderedPageBreak/>
        <w:t>kultūros ar globos bei kitos Savivaldybei pavaldžios įstaigos, seniūnija, įmonės (bendrovės) ir organizacijos bei ūkininkų ūkiai (toliau – Darbdaviai). Jeigu Savivaldybės biudžetas laiku nepatvirtinamas, lėšos užimtumo didinimui finansuoti nuo biudžetinių metų pradžios iki Savivaldybės biudžeto patvirtinimo kiekvieną mėnesį negali viršyti 1/12 praėjusių metų Savivaldybės biudžete užimtumo didinimui skirtų lėšų. Užimtumo didinimo programos gali būti tikslinamos.</w:t>
      </w:r>
    </w:p>
    <w:p w14:paraId="4DDFEE7D"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6. Pirmenybė organizuoti laikino pobūdžio darbus teikiama Darbdaviams, nurodytiems Darbdavių atrankos gyventojų užimtumo didinimo programai įgyvendinti tvarkos aprašo 7 punkte.</w:t>
      </w:r>
    </w:p>
    <w:p w14:paraId="22CCFFA4"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7. Gyventojų užimtumo didinimo p</w:t>
      </w:r>
      <w:r w:rsidRPr="00F86F3F">
        <w:rPr>
          <w:rFonts w:ascii="Times New Roman" w:eastAsia="Times New Roman" w:hAnsi="Times New Roman"/>
          <w:color w:val="000000"/>
          <w:sz w:val="24"/>
          <w:szCs w:val="24"/>
        </w:rPr>
        <w:t xml:space="preserve">rogramos darbdavių atrankos tvarkos aprašą </w:t>
      </w:r>
      <w:r w:rsidRPr="00F86F3F">
        <w:rPr>
          <w:rFonts w:ascii="Times New Roman" w:eastAsia="Times New Roman" w:hAnsi="Times New Roman"/>
          <w:sz w:val="24"/>
          <w:szCs w:val="24"/>
          <w:lang w:eastAsia="lt-LT"/>
        </w:rPr>
        <w:t xml:space="preserve">tvirtina Savivaldybės administracijos direktorius (toliau – Administracijos direktorius).       </w:t>
      </w:r>
    </w:p>
    <w:p w14:paraId="2D77F2F9"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8. Darbdaviai, pageidaujantys dalyvauti Programoje, teikia Savivaldybei nustatytos formos paraiškas (toliau – Paraiška, Aprašo 1 priedas).</w:t>
      </w:r>
    </w:p>
    <w:p w14:paraId="6DB0FD5E"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9. Paraiškoje Darbdaviai nurodo laikinų darbų pobūdį, numatomų sukurti laikinų darbo vietų ir į jas įdarbinti darbo ieškančių asmenų skaičių, lėšų poreikį, darbų apimtis, darbo ir darbo apmokėjimo sąlygas, įgyvendinimo terminus bei kitą Paraiškos formoje nurodytą informaciją.</w:t>
      </w:r>
    </w:p>
    <w:p w14:paraId="39F4E0DB"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 xml:space="preserve">10. Darbdavių, pageidaujančių dalyvauti Programoje, atrankai sudaroma nuolat veikianti </w:t>
      </w:r>
      <w:r w:rsidRPr="00F86F3F">
        <w:rPr>
          <w:rFonts w:ascii="Times New Roman" w:eastAsia="Times New Roman" w:hAnsi="Times New Roman"/>
          <w:sz w:val="24"/>
          <w:szCs w:val="24"/>
        </w:rPr>
        <w:t xml:space="preserve">Darbdavių atrankos gyventojų užimtumo didinimo programai įgyvendinti </w:t>
      </w:r>
      <w:r w:rsidRPr="00F86F3F">
        <w:rPr>
          <w:rFonts w:ascii="Times New Roman" w:eastAsia="Times New Roman" w:hAnsi="Times New Roman"/>
          <w:color w:val="000000"/>
          <w:sz w:val="24"/>
          <w:szCs w:val="24"/>
        </w:rPr>
        <w:t>komi</w:t>
      </w:r>
      <w:r w:rsidRPr="00F86F3F">
        <w:rPr>
          <w:rFonts w:ascii="Times New Roman" w:eastAsia="Times New Roman" w:hAnsi="Times New Roman"/>
          <w:sz w:val="24"/>
          <w:szCs w:val="24"/>
          <w:lang w:eastAsia="lt-LT"/>
        </w:rPr>
        <w:t>sija (toliau – Komisija). Komisija sudaroma iš Savivaldybės administracijos darbuotojų ir Užimtumo tarnybos deleguoto atstovo.</w:t>
      </w:r>
    </w:p>
    <w:p w14:paraId="02630602"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11. Su atrinktais Darbdaviais Programos įgyvendinimui Savivaldybė pasirašo dvišales Laikinų darbų organizavimo ir finansavimo sutartis (Aprašo 2 priedas).</w:t>
      </w:r>
    </w:p>
    <w:p w14:paraId="2BEA230A" w14:textId="77777777" w:rsidR="00134667" w:rsidRPr="00F86F3F" w:rsidRDefault="00134667" w:rsidP="00134667">
      <w:pPr>
        <w:spacing w:after="0" w:line="360" w:lineRule="auto"/>
        <w:ind w:firstLine="496"/>
        <w:jc w:val="both"/>
        <w:rPr>
          <w:rFonts w:ascii="Times New Roman" w:eastAsia="Times New Roman" w:hAnsi="Times New Roman"/>
          <w:sz w:val="24"/>
          <w:szCs w:val="24"/>
        </w:rPr>
      </w:pPr>
      <w:r w:rsidRPr="00F86F3F">
        <w:rPr>
          <w:rFonts w:ascii="Times New Roman" w:eastAsia="Times New Roman" w:hAnsi="Times New Roman"/>
          <w:sz w:val="24"/>
          <w:szCs w:val="24"/>
        </w:rPr>
        <w:t>12. Dvišales sutartis pasirašo Administracijos direktorius ar kitas jo įgaliotas asmuo ir Darbdavio vadovas ar jo įgaliotas asmuo.</w:t>
      </w:r>
    </w:p>
    <w:p w14:paraId="504F05D5"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13. Darbdaviai su Savivaldybės siųstais dirbti asmenimis sudaro terminuotas darbo sutartis dėl laikino pobūdžio darbų atlikimo ir per 3 darbo dienas nuo sutarties pasirašymo sutarties kopijas pateikia Savivaldybei bei Užimtumo tarnybai.</w:t>
      </w:r>
    </w:p>
    <w:p w14:paraId="029FAD00" w14:textId="77777777" w:rsidR="00134667" w:rsidRPr="00F86F3F" w:rsidRDefault="00134667" w:rsidP="00134667">
      <w:pPr>
        <w:spacing w:after="0" w:line="360" w:lineRule="auto"/>
        <w:ind w:firstLine="1488"/>
        <w:jc w:val="both"/>
        <w:rPr>
          <w:rFonts w:ascii="Times New Roman" w:eastAsia="Times New Roman" w:hAnsi="Times New Roman"/>
          <w:sz w:val="24"/>
          <w:szCs w:val="24"/>
          <w:lang w:eastAsia="lt-LT"/>
        </w:rPr>
      </w:pPr>
    </w:p>
    <w:p w14:paraId="42BC8CB3" w14:textId="77777777" w:rsidR="00134667" w:rsidRPr="00F86F3F" w:rsidRDefault="00134667" w:rsidP="00134667">
      <w:pPr>
        <w:spacing w:after="0" w:line="360" w:lineRule="auto"/>
        <w:jc w:val="center"/>
        <w:rPr>
          <w:rFonts w:ascii="Times New Roman" w:eastAsia="Times New Roman" w:hAnsi="Times New Roman"/>
          <w:sz w:val="24"/>
          <w:szCs w:val="24"/>
          <w:lang w:eastAsia="lt-LT"/>
        </w:rPr>
      </w:pPr>
      <w:r w:rsidRPr="00F86F3F">
        <w:rPr>
          <w:rFonts w:ascii="Times New Roman" w:eastAsia="Times New Roman" w:hAnsi="Times New Roman"/>
          <w:b/>
          <w:sz w:val="24"/>
          <w:szCs w:val="24"/>
          <w:lang w:eastAsia="lt-LT"/>
        </w:rPr>
        <w:t>III. PROGRAMOS FINANSAVIMAS</w:t>
      </w:r>
    </w:p>
    <w:p w14:paraId="566E959B"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p>
    <w:p w14:paraId="6B6E3F56" w14:textId="77777777" w:rsidR="00134667" w:rsidRPr="00F86F3F" w:rsidRDefault="00134667" w:rsidP="00134667">
      <w:pPr>
        <w:spacing w:after="0" w:line="360" w:lineRule="auto"/>
        <w:ind w:firstLine="558"/>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14. Laikino pobūdžio darbai finansuojami tokia tvarka:</w:t>
      </w:r>
    </w:p>
    <w:p w14:paraId="7F80B2E2"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14.1 Savivaldybė 100 proc. moka Darbdaviui, įdarbinusiam pagal darbo sutartį laikino pobūdžio darbams atlikti Savivaldybės siųstus asmenis, už kiekvieną įdarbintą asmenį šias kompensacijas:</w:t>
      </w:r>
    </w:p>
    <w:p w14:paraId="075B96FE"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14.1.1. darbo užmokesčio kompensaciją už įdarbinto asmens faktiškai dirbtą laiką, pagal tą mėnesį galiojantį Vyriausybės patvirtintą minimalųjį valandinį atlygį;</w:t>
      </w:r>
    </w:p>
    <w:p w14:paraId="5FBC50BC" w14:textId="77777777" w:rsidR="00134667" w:rsidRPr="00F86F3F" w:rsidRDefault="00134667" w:rsidP="00134667">
      <w:pPr>
        <w:tabs>
          <w:tab w:val="left" w:pos="1080"/>
        </w:tabs>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lastRenderedPageBreak/>
        <w:t>14.1.2. draudėjo privalomojo valstybinio socialinio draudimo įmokų kompensaciją, apskaičiuotą nuo šios Tvarkos 14.1.1. punkte nurodyto darbo užmokesčio kompensacijos;</w:t>
      </w:r>
    </w:p>
    <w:p w14:paraId="56721A8E"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14.1.3. piniginę kompensaciją už nepanaudotas atostogas, įskaitant draudėjo privalomojo valstybinio socialinio draudimo įmokų sumą.</w:t>
      </w:r>
    </w:p>
    <w:p w14:paraId="7271A6C1"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15. Šio Aprašo 14 punkte nurodytų išlaidų kompensacijai gauti Darbdavys mėnesiui pasibaigus, bet ne vėliau kaip iki kito mėnesio 15 dienos, pateikia su lydraščiu Savivaldybei išlaidas pateisinančius dokumentus, nurodytus Sutartyje.</w:t>
      </w:r>
    </w:p>
    <w:p w14:paraId="0D172CE8"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16. Darbdaviai privalo:</w:t>
      </w:r>
    </w:p>
    <w:p w14:paraId="4D227E3F"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16.1. užtikrinti darbo sąlygas, atitinkančias įstatymų ir kitų darbuotojų saugą ir sveikatą darbe reglamentuojančius teisės aktų reikalavimus;</w:t>
      </w:r>
    </w:p>
    <w:p w14:paraId="3F52190B"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16.2. įdarbintiems asmenims pravesti darbų saugos instruktažus įstatymų ir kitų teisės aktų nustatyta tvarka;</w:t>
      </w:r>
    </w:p>
    <w:p w14:paraId="4B9792E3"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 xml:space="preserve">16.4. aprūpinti atsiųstus asmenis atlikti laikino pobūdžio darbus reikiamomis darbo priemonėmis, būtinomis sutartyje nurodytiems darbams atlikti; </w:t>
      </w:r>
    </w:p>
    <w:p w14:paraId="10EAEAC8" w14:textId="77777777" w:rsidR="00134667" w:rsidRPr="00F86F3F" w:rsidRDefault="00134667" w:rsidP="00134667">
      <w:pPr>
        <w:spacing w:after="0" w:line="360" w:lineRule="auto"/>
        <w:ind w:firstLine="682"/>
        <w:jc w:val="both"/>
        <w:rPr>
          <w:rFonts w:ascii="Times New Roman" w:eastAsia="Times New Roman" w:hAnsi="Times New Roman"/>
          <w:sz w:val="24"/>
          <w:szCs w:val="24"/>
          <w:lang w:eastAsia="lt-LT"/>
        </w:rPr>
      </w:pPr>
      <w:r w:rsidRPr="00F86F3F">
        <w:rPr>
          <w:rFonts w:ascii="Times New Roman" w:eastAsia="Times New Roman" w:hAnsi="Times New Roman"/>
          <w:spacing w:val="-2"/>
          <w:sz w:val="24"/>
          <w:szCs w:val="24"/>
          <w:lang w:eastAsia="lt-LT"/>
        </w:rPr>
        <w:t xml:space="preserve">16.5. </w:t>
      </w:r>
      <w:r w:rsidRPr="00F86F3F">
        <w:rPr>
          <w:rFonts w:ascii="Times New Roman" w:eastAsia="Times New Roman" w:hAnsi="Times New Roman"/>
          <w:sz w:val="24"/>
          <w:szCs w:val="24"/>
          <w:lang w:eastAsia="lt-LT"/>
        </w:rPr>
        <w:t xml:space="preserve">užtikrinti, kad skirtos lėšos </w:t>
      </w:r>
      <w:r w:rsidRPr="00F86F3F">
        <w:rPr>
          <w:rFonts w:ascii="Times New Roman" w:eastAsia="Times New Roman" w:hAnsi="Times New Roman"/>
          <w:spacing w:val="-2"/>
          <w:sz w:val="24"/>
          <w:szCs w:val="24"/>
          <w:lang w:eastAsia="lt-LT"/>
        </w:rPr>
        <w:t xml:space="preserve">laikino pobūdžio darbams vykdyti </w:t>
      </w:r>
      <w:r w:rsidRPr="00F86F3F">
        <w:rPr>
          <w:rFonts w:ascii="Times New Roman" w:eastAsia="Times New Roman" w:hAnsi="Times New Roman"/>
          <w:sz w:val="24"/>
          <w:szCs w:val="24"/>
          <w:lang w:eastAsia="lt-LT"/>
        </w:rPr>
        <w:t>būtų naudojamos pagal paskirtį.</w:t>
      </w:r>
    </w:p>
    <w:p w14:paraId="1F3DA5BE"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17. Nepanaudotos lėšos turi būti grąžin</w:t>
      </w:r>
      <w:r>
        <w:rPr>
          <w:rFonts w:ascii="Times New Roman" w:eastAsia="Times New Roman" w:hAnsi="Times New Roman"/>
          <w:spacing w:val="-2"/>
          <w:sz w:val="24"/>
          <w:szCs w:val="24"/>
          <w:lang w:eastAsia="lt-LT"/>
        </w:rPr>
        <w:t>amos</w:t>
      </w:r>
      <w:r w:rsidRPr="00F86F3F">
        <w:rPr>
          <w:rFonts w:ascii="Times New Roman" w:eastAsia="Times New Roman" w:hAnsi="Times New Roman"/>
          <w:spacing w:val="-2"/>
          <w:sz w:val="24"/>
          <w:szCs w:val="24"/>
          <w:lang w:eastAsia="lt-LT"/>
        </w:rPr>
        <w:t xml:space="preserve"> į Savivaldybės biudžetą.</w:t>
      </w:r>
    </w:p>
    <w:p w14:paraId="1B0C2E83" w14:textId="77777777" w:rsidR="00134667" w:rsidRPr="00F86F3F" w:rsidRDefault="00134667" w:rsidP="00134667">
      <w:pPr>
        <w:spacing w:after="0" w:line="360" w:lineRule="auto"/>
        <w:rPr>
          <w:rFonts w:ascii="Times New Roman" w:eastAsia="Times New Roman" w:hAnsi="Times New Roman"/>
          <w:sz w:val="24"/>
          <w:szCs w:val="24"/>
        </w:rPr>
      </w:pPr>
    </w:p>
    <w:p w14:paraId="3D610BD1" w14:textId="77777777" w:rsidR="00134667" w:rsidRPr="00F86F3F" w:rsidRDefault="00134667" w:rsidP="00134667">
      <w:pPr>
        <w:spacing w:after="0" w:line="360" w:lineRule="auto"/>
        <w:jc w:val="center"/>
        <w:rPr>
          <w:rFonts w:ascii="Times New Roman" w:eastAsia="Times New Roman" w:hAnsi="Times New Roman"/>
          <w:b/>
          <w:spacing w:val="-2"/>
          <w:sz w:val="24"/>
          <w:szCs w:val="24"/>
          <w:lang w:eastAsia="lt-LT"/>
        </w:rPr>
      </w:pPr>
      <w:r w:rsidRPr="00F86F3F">
        <w:rPr>
          <w:rFonts w:ascii="Times New Roman" w:eastAsia="Times New Roman" w:hAnsi="Times New Roman"/>
          <w:b/>
          <w:sz w:val="24"/>
          <w:szCs w:val="24"/>
        </w:rPr>
        <w:t xml:space="preserve">IV. PROGRAMOS </w:t>
      </w:r>
      <w:r w:rsidRPr="00F86F3F">
        <w:rPr>
          <w:rFonts w:ascii="Times New Roman" w:eastAsia="Times New Roman" w:hAnsi="Times New Roman"/>
          <w:b/>
          <w:spacing w:val="-2"/>
          <w:sz w:val="24"/>
          <w:szCs w:val="24"/>
          <w:lang w:eastAsia="lt-LT"/>
        </w:rPr>
        <w:t>APSKAITA IR KONTROLĖ</w:t>
      </w:r>
    </w:p>
    <w:p w14:paraId="4F0F1B8E" w14:textId="77777777" w:rsidR="00134667" w:rsidRPr="00F86F3F" w:rsidRDefault="00134667" w:rsidP="00134667">
      <w:pPr>
        <w:spacing w:after="0" w:line="360" w:lineRule="auto"/>
        <w:rPr>
          <w:rFonts w:ascii="Times New Roman" w:eastAsia="Times New Roman" w:hAnsi="Times New Roman"/>
          <w:sz w:val="24"/>
          <w:szCs w:val="24"/>
        </w:rPr>
      </w:pPr>
    </w:p>
    <w:p w14:paraId="11A0ED22" w14:textId="77777777" w:rsidR="00134667" w:rsidRPr="00F86F3F" w:rsidRDefault="00134667" w:rsidP="00134667">
      <w:pPr>
        <w:spacing w:after="0" w:line="360" w:lineRule="auto"/>
        <w:ind w:firstLine="744"/>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 xml:space="preserve">18. </w:t>
      </w:r>
      <w:r w:rsidRPr="00F86F3F">
        <w:rPr>
          <w:rFonts w:ascii="Times New Roman" w:eastAsia="Times New Roman" w:hAnsi="Times New Roman"/>
          <w:sz w:val="24"/>
          <w:szCs w:val="24"/>
        </w:rPr>
        <w:t xml:space="preserve">Programos </w:t>
      </w:r>
      <w:r w:rsidRPr="00F86F3F">
        <w:rPr>
          <w:rFonts w:ascii="Times New Roman" w:eastAsia="Times New Roman" w:hAnsi="Times New Roman"/>
          <w:spacing w:val="-2"/>
          <w:sz w:val="24"/>
          <w:szCs w:val="24"/>
          <w:lang w:eastAsia="lt-LT"/>
        </w:rPr>
        <w:t>atlikimo ir apskaitos dokumentus tvarko ir saugo Darbdavys buhalterinės apskaitos organizavimo taisyklių nustatyta tvarka.</w:t>
      </w:r>
    </w:p>
    <w:p w14:paraId="65B5DCF5" w14:textId="77777777" w:rsidR="00134667" w:rsidRPr="00F86F3F" w:rsidRDefault="00134667" w:rsidP="00134667">
      <w:pPr>
        <w:tabs>
          <w:tab w:val="left" w:pos="993"/>
        </w:tabs>
        <w:spacing w:after="0" w:line="360" w:lineRule="auto"/>
        <w:ind w:firstLine="744"/>
        <w:jc w:val="both"/>
        <w:rPr>
          <w:rFonts w:ascii="Times New Roman" w:eastAsia="Times New Roman" w:hAnsi="Times New Roman"/>
          <w:sz w:val="24"/>
          <w:szCs w:val="24"/>
          <w:lang w:eastAsia="lt-LT"/>
        </w:rPr>
      </w:pPr>
      <w:r w:rsidRPr="00F86F3F">
        <w:rPr>
          <w:rFonts w:ascii="Times New Roman" w:eastAsia="Times New Roman" w:hAnsi="Times New Roman"/>
          <w:spacing w:val="-2"/>
          <w:sz w:val="24"/>
          <w:szCs w:val="24"/>
          <w:lang w:eastAsia="lt-LT"/>
        </w:rPr>
        <w:t>19. P</w:t>
      </w:r>
      <w:r w:rsidRPr="00F86F3F">
        <w:rPr>
          <w:rFonts w:ascii="Times New Roman" w:eastAsia="Times New Roman" w:hAnsi="Times New Roman"/>
          <w:sz w:val="24"/>
          <w:szCs w:val="24"/>
        </w:rPr>
        <w:t>rogramos vykdymą</w:t>
      </w:r>
      <w:r w:rsidRPr="00F86F3F">
        <w:rPr>
          <w:rFonts w:ascii="Times New Roman" w:eastAsia="Times New Roman" w:hAnsi="Times New Roman"/>
          <w:spacing w:val="-2"/>
          <w:sz w:val="24"/>
          <w:szCs w:val="24"/>
          <w:lang w:eastAsia="lt-LT"/>
        </w:rPr>
        <w:t xml:space="preserve"> kontroliuoja Savivaldybės Socialinės paramos skyrius. Darbdavys privalo pateikti visą reikiamą informaciją ir dokumentus. S</w:t>
      </w:r>
      <w:r w:rsidRPr="00F86F3F">
        <w:rPr>
          <w:rFonts w:ascii="Times New Roman" w:eastAsia="Times New Roman" w:hAnsi="Times New Roman"/>
          <w:sz w:val="24"/>
          <w:szCs w:val="24"/>
          <w:lang w:eastAsia="lt-LT"/>
        </w:rPr>
        <w:t xml:space="preserve">avivaldybė atsako už tinkamą lėšų, skirtų laikino pobūdžio darbams finansuoti, panaudojimą. </w:t>
      </w:r>
    </w:p>
    <w:p w14:paraId="0CEA9845" w14:textId="77777777" w:rsidR="00134667" w:rsidRPr="00F86F3F" w:rsidRDefault="00134667" w:rsidP="00134667">
      <w:pPr>
        <w:spacing w:after="0" w:line="360" w:lineRule="auto"/>
        <w:ind w:firstLine="744"/>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20. Apie patikrinimą surašomas laisvos formos aktas ir pateikiamas Komisijai, kuri, radusi pažeidimų, gali teikti siūlymus Savivaldybei dėl užimtumo didinimo projektų finansavimo nutraukimo.</w:t>
      </w:r>
    </w:p>
    <w:p w14:paraId="1EE04CCF" w14:textId="77777777" w:rsidR="00134667" w:rsidRPr="00F86F3F" w:rsidRDefault="00134667" w:rsidP="00134667">
      <w:pPr>
        <w:spacing w:after="0" w:line="360" w:lineRule="auto"/>
        <w:ind w:firstLine="744"/>
        <w:jc w:val="both"/>
        <w:rPr>
          <w:rFonts w:ascii="Times New Roman" w:eastAsia="Times New Roman" w:hAnsi="Times New Roman"/>
          <w:spacing w:val="-2"/>
          <w:sz w:val="24"/>
          <w:szCs w:val="24"/>
          <w:lang w:eastAsia="lt-LT"/>
        </w:rPr>
      </w:pPr>
      <w:r w:rsidRPr="00F86F3F">
        <w:rPr>
          <w:rFonts w:ascii="Times New Roman" w:eastAsia="Times New Roman" w:hAnsi="Times New Roman"/>
          <w:sz w:val="24"/>
          <w:szCs w:val="24"/>
          <w:lang w:eastAsia="lt-LT"/>
        </w:rPr>
        <w:t>21. Aprašo kontrolę vykdo Savivaldybės administracijos Centralizuoto vidaus audito skyrius.</w:t>
      </w:r>
    </w:p>
    <w:p w14:paraId="1DEF6E74" w14:textId="77777777" w:rsidR="00134667" w:rsidRPr="00F86F3F" w:rsidRDefault="00134667" w:rsidP="00134667">
      <w:pPr>
        <w:spacing w:after="0" w:line="360" w:lineRule="auto"/>
        <w:rPr>
          <w:rFonts w:ascii="Times New Roman" w:eastAsia="Times New Roman" w:hAnsi="Times New Roman"/>
          <w:sz w:val="24"/>
          <w:szCs w:val="24"/>
        </w:rPr>
      </w:pPr>
    </w:p>
    <w:p w14:paraId="056D1609" w14:textId="77777777" w:rsidR="00134667" w:rsidRPr="00F86F3F" w:rsidRDefault="00134667" w:rsidP="00134667">
      <w:pPr>
        <w:spacing w:after="0" w:line="360" w:lineRule="auto"/>
        <w:jc w:val="center"/>
        <w:rPr>
          <w:rFonts w:ascii="Times New Roman" w:eastAsia="Times New Roman" w:hAnsi="Times New Roman"/>
          <w:sz w:val="24"/>
          <w:szCs w:val="24"/>
        </w:rPr>
      </w:pPr>
      <w:r w:rsidRPr="00F86F3F">
        <w:rPr>
          <w:rFonts w:ascii="Times New Roman" w:eastAsia="Times New Roman" w:hAnsi="Times New Roman"/>
          <w:sz w:val="24"/>
          <w:szCs w:val="24"/>
          <w:lang w:eastAsia="lt-LT"/>
        </w:rPr>
        <w:t>_________________________________</w:t>
      </w:r>
    </w:p>
    <w:p w14:paraId="44F30C18" w14:textId="77777777" w:rsidR="00B567FC" w:rsidRPr="00B567FC" w:rsidRDefault="00B567FC" w:rsidP="00B567FC">
      <w:pPr>
        <w:spacing w:after="0" w:line="240" w:lineRule="auto"/>
        <w:rPr>
          <w:rFonts w:ascii="Times New Roman" w:eastAsia="Times New Roman" w:hAnsi="Times New Roman"/>
          <w:sz w:val="24"/>
          <w:szCs w:val="24"/>
          <w:lang w:val="en-GB"/>
        </w:rPr>
      </w:pPr>
    </w:p>
    <w:p w14:paraId="50BBFCF4" w14:textId="77777777" w:rsidR="00E770CC" w:rsidRDefault="00E770CC" w:rsidP="00134667">
      <w:pPr>
        <w:spacing w:after="0" w:line="240" w:lineRule="auto"/>
        <w:ind w:left="3888" w:firstLine="1296"/>
        <w:rPr>
          <w:rFonts w:ascii="Times New Roman" w:eastAsia="Times New Roman" w:hAnsi="Times New Roman"/>
          <w:sz w:val="24"/>
          <w:szCs w:val="24"/>
        </w:rPr>
      </w:pPr>
    </w:p>
    <w:p w14:paraId="01936872" w14:textId="77777777" w:rsidR="00E770CC" w:rsidRDefault="00E770CC" w:rsidP="00134667">
      <w:pPr>
        <w:spacing w:after="0" w:line="240" w:lineRule="auto"/>
        <w:ind w:left="3888" w:firstLine="1296"/>
        <w:rPr>
          <w:rFonts w:ascii="Times New Roman" w:eastAsia="Times New Roman" w:hAnsi="Times New Roman"/>
          <w:sz w:val="24"/>
          <w:szCs w:val="24"/>
        </w:rPr>
      </w:pPr>
    </w:p>
    <w:p w14:paraId="0B51B431" w14:textId="77777777" w:rsidR="00E770CC" w:rsidRDefault="00E770CC" w:rsidP="00134667">
      <w:pPr>
        <w:spacing w:after="0" w:line="240" w:lineRule="auto"/>
        <w:ind w:left="3888" w:firstLine="1296"/>
        <w:rPr>
          <w:rFonts w:ascii="Times New Roman" w:eastAsia="Times New Roman" w:hAnsi="Times New Roman"/>
          <w:sz w:val="24"/>
          <w:szCs w:val="24"/>
        </w:rPr>
      </w:pPr>
    </w:p>
    <w:p w14:paraId="3B23D0BB" w14:textId="0F1A9EFB" w:rsidR="00134667" w:rsidRPr="00F86F3F" w:rsidRDefault="00134667" w:rsidP="00134667">
      <w:pPr>
        <w:spacing w:after="0" w:line="240" w:lineRule="auto"/>
        <w:ind w:left="3888" w:firstLine="1296"/>
        <w:rPr>
          <w:rFonts w:ascii="Times New Roman" w:eastAsia="Times New Roman" w:hAnsi="Times New Roman"/>
          <w:sz w:val="24"/>
          <w:szCs w:val="24"/>
        </w:rPr>
      </w:pPr>
      <w:r w:rsidRPr="00F86F3F">
        <w:rPr>
          <w:rFonts w:ascii="Times New Roman" w:eastAsia="Times New Roman" w:hAnsi="Times New Roman"/>
          <w:sz w:val="24"/>
          <w:szCs w:val="24"/>
        </w:rPr>
        <w:lastRenderedPageBreak/>
        <w:t xml:space="preserve">          Gyventojų užimtumo didinimo </w:t>
      </w:r>
    </w:p>
    <w:p w14:paraId="680B71DE" w14:textId="77777777" w:rsidR="00134667" w:rsidRPr="00F86F3F" w:rsidRDefault="00134667" w:rsidP="00134667">
      <w:pPr>
        <w:spacing w:after="0" w:line="240" w:lineRule="auto"/>
        <w:ind w:left="3888" w:firstLine="1296"/>
        <w:rPr>
          <w:rFonts w:ascii="Times New Roman" w:eastAsia="Times New Roman" w:hAnsi="Times New Roman"/>
          <w:sz w:val="24"/>
          <w:szCs w:val="24"/>
        </w:rPr>
      </w:pP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programos įgyvendinimo Birštono                  </w:t>
      </w:r>
    </w:p>
    <w:p w14:paraId="1A1C4CFC" w14:textId="77777777" w:rsidR="00134667" w:rsidRPr="00F86F3F" w:rsidRDefault="00134667" w:rsidP="00134667">
      <w:pPr>
        <w:spacing w:after="0" w:line="240" w:lineRule="auto"/>
        <w:rPr>
          <w:rFonts w:ascii="Times New Roman" w:eastAsia="Times New Roman" w:hAnsi="Times New Roman"/>
          <w:sz w:val="24"/>
          <w:szCs w:val="24"/>
          <w:lang w:eastAsia="lt-LT"/>
        </w:rPr>
      </w:pP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savivaldybėje </w:t>
      </w:r>
      <w:r w:rsidRPr="00F86F3F">
        <w:rPr>
          <w:rFonts w:ascii="Times New Roman" w:eastAsia="Times New Roman" w:hAnsi="Times New Roman"/>
          <w:sz w:val="24"/>
          <w:szCs w:val="24"/>
          <w:lang w:eastAsia="lt-LT"/>
        </w:rPr>
        <w:t xml:space="preserve">tvarkos aprašo </w:t>
      </w:r>
    </w:p>
    <w:p w14:paraId="4AC21246" w14:textId="77777777" w:rsidR="00134667" w:rsidRPr="00F86F3F" w:rsidRDefault="00134667" w:rsidP="00134667">
      <w:pPr>
        <w:spacing w:after="0" w:line="240" w:lineRule="auto"/>
        <w:jc w:val="both"/>
        <w:rPr>
          <w:rFonts w:ascii="Times New Roman" w:eastAsia="Times New Roman" w:hAnsi="Times New Roman"/>
          <w:sz w:val="24"/>
          <w:szCs w:val="24"/>
          <w:lang w:eastAsia="lt-LT"/>
        </w:rPr>
      </w:pPr>
      <w:r w:rsidRPr="00F86F3F">
        <w:rPr>
          <w:rFonts w:ascii="Times New Roman" w:eastAsia="Times New Roman" w:hAnsi="Times New Roman"/>
          <w:sz w:val="24"/>
          <w:szCs w:val="24"/>
        </w:rPr>
        <w:t xml:space="preserve">                                                                                                </w:t>
      </w:r>
      <w:r w:rsidRPr="00F86F3F">
        <w:rPr>
          <w:rFonts w:ascii="Times New Roman" w:eastAsia="Times New Roman" w:hAnsi="Times New Roman"/>
          <w:sz w:val="24"/>
          <w:szCs w:val="24"/>
          <w:lang w:eastAsia="lt-LT"/>
        </w:rPr>
        <w:t>2 priedas</w:t>
      </w:r>
    </w:p>
    <w:p w14:paraId="1243E026" w14:textId="77777777" w:rsidR="00134667" w:rsidRPr="00F86F3F" w:rsidRDefault="00134667" w:rsidP="00134667">
      <w:pPr>
        <w:spacing w:after="0" w:line="240" w:lineRule="auto"/>
        <w:ind w:left="3888" w:firstLine="1296"/>
        <w:rPr>
          <w:rFonts w:ascii="Times New Roman" w:eastAsia="Times New Roman" w:hAnsi="Times New Roman"/>
          <w:sz w:val="24"/>
          <w:szCs w:val="24"/>
          <w:lang w:eastAsia="lt-LT"/>
        </w:rPr>
      </w:pPr>
    </w:p>
    <w:p w14:paraId="50FAC7AD" w14:textId="77777777" w:rsidR="00134667" w:rsidRPr="00F86F3F" w:rsidRDefault="00134667" w:rsidP="00134667">
      <w:pPr>
        <w:spacing w:after="0" w:line="240" w:lineRule="auto"/>
        <w:jc w:val="both"/>
        <w:rPr>
          <w:rFonts w:ascii="Times New Roman" w:eastAsia="Times New Roman" w:hAnsi="Times New Roman"/>
          <w:sz w:val="24"/>
          <w:szCs w:val="24"/>
          <w:lang w:val="en-GB"/>
        </w:rPr>
      </w:pPr>
    </w:p>
    <w:p w14:paraId="3FCB28B1" w14:textId="77777777" w:rsidR="00134667" w:rsidRPr="00F86F3F" w:rsidRDefault="00134667" w:rsidP="00134667">
      <w:pPr>
        <w:tabs>
          <w:tab w:val="left" w:pos="1134"/>
        </w:tabs>
        <w:spacing w:after="0" w:line="360" w:lineRule="auto"/>
        <w:jc w:val="center"/>
        <w:rPr>
          <w:rFonts w:ascii="Times New Roman" w:eastAsia="Times New Roman" w:hAnsi="Times New Roman"/>
          <w:b/>
          <w:sz w:val="24"/>
          <w:szCs w:val="24"/>
        </w:rPr>
      </w:pPr>
      <w:r w:rsidRPr="00F86F3F">
        <w:rPr>
          <w:rFonts w:ascii="Times New Roman" w:eastAsia="Times New Roman" w:hAnsi="Times New Roman"/>
          <w:b/>
          <w:sz w:val="24"/>
          <w:szCs w:val="24"/>
        </w:rPr>
        <w:t>LAIKINŲ DARBŲ ORGANIZAVIMO IR FINANSAVIMO</w:t>
      </w:r>
    </w:p>
    <w:p w14:paraId="6FE4D6E7" w14:textId="77777777" w:rsidR="00134667" w:rsidRPr="00F86F3F" w:rsidRDefault="00134667" w:rsidP="00134667">
      <w:pPr>
        <w:tabs>
          <w:tab w:val="left" w:pos="1134"/>
        </w:tabs>
        <w:spacing w:after="0" w:line="360" w:lineRule="auto"/>
        <w:jc w:val="center"/>
        <w:rPr>
          <w:rFonts w:ascii="Times New Roman" w:eastAsia="Times New Roman" w:hAnsi="Times New Roman"/>
          <w:b/>
          <w:sz w:val="24"/>
          <w:szCs w:val="24"/>
        </w:rPr>
      </w:pPr>
      <w:r w:rsidRPr="00F86F3F">
        <w:rPr>
          <w:rFonts w:ascii="Times New Roman" w:eastAsia="Times New Roman" w:hAnsi="Times New Roman"/>
          <w:b/>
          <w:sz w:val="24"/>
          <w:szCs w:val="24"/>
        </w:rPr>
        <w:t>S U T A R T I S</w:t>
      </w:r>
    </w:p>
    <w:p w14:paraId="39155C7F" w14:textId="77777777" w:rsidR="00134667" w:rsidRPr="00F86F3F" w:rsidRDefault="00134667" w:rsidP="00134667">
      <w:pPr>
        <w:tabs>
          <w:tab w:val="left" w:pos="1134"/>
        </w:tabs>
        <w:spacing w:after="0" w:line="360" w:lineRule="auto"/>
        <w:jc w:val="center"/>
        <w:rPr>
          <w:rFonts w:ascii="Times New Roman" w:eastAsia="Times New Roman" w:hAnsi="Times New Roman"/>
          <w:sz w:val="24"/>
          <w:szCs w:val="24"/>
        </w:rPr>
      </w:pPr>
      <w:r w:rsidRPr="00F86F3F">
        <w:rPr>
          <w:rFonts w:ascii="Times New Roman" w:eastAsia="Times New Roman" w:hAnsi="Times New Roman"/>
          <w:sz w:val="24"/>
          <w:szCs w:val="24"/>
        </w:rPr>
        <w:t>20</w:t>
      </w:r>
      <w:r w:rsidR="005945A5">
        <w:rPr>
          <w:rFonts w:ascii="Times New Roman" w:eastAsia="Times New Roman" w:hAnsi="Times New Roman"/>
          <w:sz w:val="24"/>
          <w:szCs w:val="24"/>
        </w:rPr>
        <w:t>...</w:t>
      </w:r>
      <w:r w:rsidRPr="00F86F3F">
        <w:rPr>
          <w:rFonts w:ascii="Times New Roman" w:eastAsia="Times New Roman" w:hAnsi="Times New Roman"/>
          <w:sz w:val="24"/>
          <w:szCs w:val="24"/>
        </w:rPr>
        <w:t xml:space="preserve">... m. ________________ d. Nr. </w:t>
      </w:r>
      <w:r w:rsidR="005945A5">
        <w:rPr>
          <w:rFonts w:ascii="Times New Roman" w:eastAsia="Times New Roman" w:hAnsi="Times New Roman"/>
          <w:sz w:val="24"/>
          <w:szCs w:val="24"/>
        </w:rPr>
        <w:t>........................</w:t>
      </w:r>
    </w:p>
    <w:p w14:paraId="038A424A" w14:textId="77777777" w:rsidR="00134667" w:rsidRPr="00F86F3F" w:rsidRDefault="00134667" w:rsidP="00134667">
      <w:pPr>
        <w:tabs>
          <w:tab w:val="left" w:pos="1134"/>
        </w:tabs>
        <w:spacing w:after="0" w:line="360" w:lineRule="auto"/>
        <w:jc w:val="center"/>
        <w:rPr>
          <w:rFonts w:ascii="Times New Roman" w:eastAsia="Times New Roman" w:hAnsi="Times New Roman"/>
          <w:sz w:val="24"/>
          <w:szCs w:val="24"/>
        </w:rPr>
      </w:pPr>
      <w:r w:rsidRPr="00F86F3F">
        <w:rPr>
          <w:rFonts w:ascii="Times New Roman" w:eastAsia="Times New Roman" w:hAnsi="Times New Roman"/>
          <w:sz w:val="24"/>
          <w:szCs w:val="24"/>
        </w:rPr>
        <w:t xml:space="preserve">Birštonas </w:t>
      </w:r>
    </w:p>
    <w:p w14:paraId="6A1DD5AA" w14:textId="77777777" w:rsidR="00134667" w:rsidRPr="00F86F3F" w:rsidRDefault="00134667" w:rsidP="00134667">
      <w:pPr>
        <w:tabs>
          <w:tab w:val="left" w:pos="1134"/>
        </w:tabs>
        <w:spacing w:after="0" w:line="360" w:lineRule="auto"/>
        <w:jc w:val="both"/>
        <w:rPr>
          <w:rFonts w:ascii="Times New Roman" w:eastAsia="Times New Roman" w:hAnsi="Times New Roman"/>
          <w:sz w:val="24"/>
          <w:szCs w:val="24"/>
        </w:rPr>
      </w:pPr>
    </w:p>
    <w:p w14:paraId="159AD139" w14:textId="77777777" w:rsidR="00134667" w:rsidRPr="00F86F3F" w:rsidRDefault="00134667" w:rsidP="00134667">
      <w:pPr>
        <w:tabs>
          <w:tab w:val="left" w:pos="1134"/>
        </w:tabs>
        <w:spacing w:after="0" w:line="360" w:lineRule="auto"/>
        <w:ind w:firstLine="567"/>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Birštono savivaldybės administracija (toliau – Savivaldybė), atstovaujama Savivaldybės administracijos direktoriaus ________________________, veikiančio pagal Savivaldybės administracijos nuostatus, ir _________________________________________________________       </w:t>
      </w:r>
    </w:p>
    <w:p w14:paraId="6F5931D9" w14:textId="77777777" w:rsidR="00134667" w:rsidRPr="00F86F3F" w:rsidRDefault="00134667" w:rsidP="00134667">
      <w:pPr>
        <w:tabs>
          <w:tab w:val="left" w:pos="1134"/>
        </w:tabs>
        <w:spacing w:after="0" w:line="360" w:lineRule="auto"/>
        <w:jc w:val="center"/>
        <w:rPr>
          <w:rFonts w:ascii="Times New Roman" w:eastAsia="Times New Roman" w:hAnsi="Times New Roman"/>
          <w:sz w:val="24"/>
          <w:szCs w:val="24"/>
        </w:rPr>
      </w:pPr>
      <w:r w:rsidRPr="00F86F3F">
        <w:rPr>
          <w:rFonts w:ascii="Times New Roman" w:eastAsia="Times New Roman" w:hAnsi="Times New Roman"/>
          <w:i/>
          <w:sz w:val="24"/>
          <w:szCs w:val="24"/>
        </w:rPr>
        <w:t>(įstaiga, organizacija)</w:t>
      </w:r>
      <w:r w:rsidRPr="00F86F3F">
        <w:rPr>
          <w:rFonts w:ascii="Times New Roman" w:eastAsia="Times New Roman" w:hAnsi="Times New Roman"/>
          <w:sz w:val="24"/>
          <w:szCs w:val="24"/>
        </w:rPr>
        <w:t xml:space="preserve"> (toliau – Darbdavys),</w:t>
      </w:r>
    </w:p>
    <w:p w14:paraId="4BDA503C" w14:textId="77777777" w:rsidR="00134667" w:rsidRPr="00F86F3F" w:rsidRDefault="00134667" w:rsidP="00134667">
      <w:pPr>
        <w:tabs>
          <w:tab w:val="left" w:pos="1134"/>
        </w:tabs>
        <w:spacing w:after="0" w:line="360" w:lineRule="auto"/>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atstovaujama ____________________________________________________________________, veikiančio (s) pagal _______________________________________________________________, toliau bendrai vadinamos Šalimis, vadovaudamosi Lietuvos Respublikos užimtumo įstatymo 2 ir 11 straipsniais, 12 straipsnio 2 dalies 2 punktu, 17 ir 20 straipsniu, 48 straipsnio 1 dalies 3 punktu ir 2 dalimi, Užimtumo didinimo programų rengimo ir jų finansavimo tvarkos aprašu, patvirtintu Lietuvos Respublikos socialinės apsaugos ir darbo ministro 2017 m. gegužės 23 d. įsakymu Nr. A1-257 </w:t>
      </w:r>
      <w:r w:rsidRPr="00F86F3F">
        <w:rPr>
          <w:rFonts w:ascii="Times New Roman" w:hAnsi="Times New Roman"/>
          <w:sz w:val="24"/>
          <w:szCs w:val="24"/>
        </w:rPr>
        <w:t>(Lietuvos Respublikos socialinės apsaugos ir darbo ministro 2018 m. spalio 5 d. įsakymo Nr. A1-548 redakcija)</w:t>
      </w:r>
      <w:r w:rsidRPr="00F86F3F">
        <w:rPr>
          <w:rFonts w:ascii="Times New Roman" w:eastAsia="Times New Roman" w:hAnsi="Times New Roman"/>
          <w:sz w:val="24"/>
          <w:szCs w:val="24"/>
        </w:rPr>
        <w:t xml:space="preserve">, Gyventojų užimtumo didinimo programos įgyvendinimo Birštono savivaldybėje tvarkos aprašu, patvirtintu Birštono savivaldybės administracijos direktoriaus 2017 m. gruodžio 11 d. įsakymu Nr. AV - 385, </w:t>
      </w:r>
      <w:r w:rsidRPr="00F86F3F">
        <w:rPr>
          <w:rFonts w:ascii="Times New Roman" w:eastAsia="Times New Roman" w:hAnsi="Times New Roman"/>
          <w:color w:val="000000"/>
          <w:sz w:val="24"/>
          <w:szCs w:val="24"/>
          <w:lang w:eastAsia="lt-LT"/>
        </w:rPr>
        <w:t>sudarėme šią Laikinų darbų organizavimo ir finansavimo sutartį (toliau – Sutartis).</w:t>
      </w:r>
    </w:p>
    <w:p w14:paraId="1144F820" w14:textId="77777777" w:rsidR="00134667" w:rsidRPr="00F86F3F" w:rsidRDefault="00134667" w:rsidP="00134667">
      <w:pPr>
        <w:widowControl w:val="0"/>
        <w:autoSpaceDE w:val="0"/>
        <w:autoSpaceDN w:val="0"/>
        <w:adjustRightInd w:val="0"/>
        <w:spacing w:after="0" w:line="240" w:lineRule="auto"/>
        <w:jc w:val="both"/>
        <w:rPr>
          <w:rFonts w:ascii="Times New Roman" w:eastAsia="Times New Roman" w:hAnsi="Times New Roman"/>
          <w:color w:val="000000"/>
          <w:sz w:val="24"/>
          <w:szCs w:val="24"/>
          <w:lang w:eastAsia="lt-LT"/>
        </w:rPr>
      </w:pPr>
    </w:p>
    <w:p w14:paraId="1DEF8D70" w14:textId="77777777" w:rsidR="00134667" w:rsidRPr="00F86F3F" w:rsidRDefault="00134667" w:rsidP="00134667">
      <w:pPr>
        <w:widowControl w:val="0"/>
        <w:suppressAutoHyphens/>
        <w:autoSpaceDE w:val="0"/>
        <w:autoSpaceDN w:val="0"/>
        <w:adjustRightInd w:val="0"/>
        <w:spacing w:after="200" w:line="276" w:lineRule="auto"/>
        <w:ind w:left="1080"/>
        <w:jc w:val="center"/>
        <w:textAlignment w:val="baseline"/>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I. SUTARTIES DALYKAS</w:t>
      </w:r>
    </w:p>
    <w:p w14:paraId="0A11C2CE" w14:textId="77777777" w:rsidR="00134667" w:rsidRPr="00F86F3F" w:rsidRDefault="00134667" w:rsidP="00134667">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bCs/>
          <w:color w:val="000000"/>
          <w:sz w:val="24"/>
          <w:szCs w:val="24"/>
          <w:lang w:eastAsia="lt-LT"/>
        </w:rPr>
        <w:t>1</w:t>
      </w:r>
      <w:r w:rsidRPr="00F86F3F">
        <w:rPr>
          <w:rFonts w:ascii="Times New Roman" w:eastAsia="Times New Roman" w:hAnsi="Times New Roman"/>
          <w:b/>
          <w:bCs/>
          <w:color w:val="000000"/>
          <w:sz w:val="24"/>
          <w:szCs w:val="24"/>
          <w:lang w:eastAsia="lt-LT"/>
        </w:rPr>
        <w:t xml:space="preserve">. </w:t>
      </w:r>
      <w:r w:rsidRPr="00F86F3F">
        <w:rPr>
          <w:rFonts w:ascii="Times New Roman" w:eastAsia="Times New Roman" w:hAnsi="Times New Roman"/>
          <w:bCs/>
          <w:color w:val="000000"/>
          <w:sz w:val="24"/>
          <w:szCs w:val="24"/>
          <w:lang w:eastAsia="lt-LT"/>
        </w:rPr>
        <w:t>Laikinų darbų organizav</w:t>
      </w:r>
      <w:r w:rsidRPr="00F86F3F">
        <w:rPr>
          <w:rFonts w:ascii="Times New Roman" w:eastAsia="Times New Roman" w:hAnsi="Times New Roman"/>
          <w:color w:val="000000"/>
          <w:sz w:val="24"/>
          <w:szCs w:val="24"/>
          <w:lang w:eastAsia="lt-LT"/>
        </w:rPr>
        <w:t>imas ir finansavimas.</w:t>
      </w:r>
    </w:p>
    <w:p w14:paraId="666B0664" w14:textId="77777777" w:rsidR="00134667" w:rsidRPr="00F86F3F" w:rsidRDefault="00134667" w:rsidP="00134667">
      <w:pPr>
        <w:widowControl w:val="0"/>
        <w:autoSpaceDE w:val="0"/>
        <w:autoSpaceDN w:val="0"/>
        <w:adjustRightInd w:val="0"/>
        <w:spacing w:after="0" w:line="240" w:lineRule="auto"/>
        <w:ind w:firstLine="360"/>
        <w:jc w:val="both"/>
        <w:rPr>
          <w:rFonts w:ascii="Times New Roman" w:eastAsia="Times New Roman" w:hAnsi="Times New Roman"/>
          <w:color w:val="000000"/>
          <w:sz w:val="24"/>
          <w:szCs w:val="24"/>
          <w:lang w:eastAsia="lt-LT"/>
        </w:rPr>
      </w:pPr>
    </w:p>
    <w:p w14:paraId="32E114F4" w14:textId="77777777" w:rsidR="00134667" w:rsidRPr="00F86F3F" w:rsidRDefault="00134667" w:rsidP="00134667">
      <w:pPr>
        <w:widowControl w:val="0"/>
        <w:autoSpaceDE w:val="0"/>
        <w:autoSpaceDN w:val="0"/>
        <w:adjustRightInd w:val="0"/>
        <w:spacing w:before="200" w:after="200" w:line="240" w:lineRule="auto"/>
        <w:jc w:val="center"/>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II. ŠALIŲ ĮSIPAREIGOJIMAI</w:t>
      </w:r>
    </w:p>
    <w:p w14:paraId="7FED9A52" w14:textId="77777777" w:rsidR="00134667" w:rsidRPr="00F86F3F" w:rsidRDefault="00134667" w:rsidP="00134667">
      <w:pPr>
        <w:widowControl w:val="0"/>
        <w:autoSpaceDE w:val="0"/>
        <w:autoSpaceDN w:val="0"/>
        <w:adjustRightInd w:val="0"/>
        <w:spacing w:after="0" w:line="240" w:lineRule="auto"/>
        <w:jc w:val="both"/>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        </w:t>
      </w:r>
    </w:p>
    <w:p w14:paraId="59463925"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2. Savivaldybė įsipareigoja:</w:t>
      </w:r>
    </w:p>
    <w:p w14:paraId="760B15EE"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b/>
          <w:bCs/>
          <w:color w:val="000000"/>
          <w:sz w:val="24"/>
          <w:szCs w:val="24"/>
          <w:lang w:eastAsia="lt-LT"/>
        </w:rPr>
        <w:t>2</w:t>
      </w:r>
      <w:r w:rsidRPr="00F86F3F">
        <w:rPr>
          <w:rFonts w:ascii="Times New Roman" w:eastAsia="Times New Roman" w:hAnsi="Times New Roman"/>
          <w:color w:val="000000"/>
          <w:sz w:val="24"/>
          <w:szCs w:val="24"/>
          <w:lang w:eastAsia="lt-LT"/>
        </w:rPr>
        <w:t>.1. nusiųsti atlikti laikino pobūdžio darbus į ______________________________________</w:t>
      </w:r>
    </w:p>
    <w:p w14:paraId="22555555" w14:textId="77777777" w:rsidR="00134667" w:rsidRPr="00F86F3F" w:rsidRDefault="00134667" w:rsidP="00134667">
      <w:pPr>
        <w:widowControl w:val="0"/>
        <w:autoSpaceDE w:val="0"/>
        <w:autoSpaceDN w:val="0"/>
        <w:adjustRightInd w:val="0"/>
        <w:spacing w:after="0" w:line="360" w:lineRule="auto"/>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_______________________________________________________________________________</w:t>
      </w:r>
    </w:p>
    <w:p w14:paraId="3EB759BF" w14:textId="77777777" w:rsidR="00134667" w:rsidRPr="00F86F3F" w:rsidRDefault="00134667" w:rsidP="00134667">
      <w:pPr>
        <w:widowControl w:val="0"/>
        <w:autoSpaceDE w:val="0"/>
        <w:autoSpaceDN w:val="0"/>
        <w:adjustRightInd w:val="0"/>
        <w:spacing w:after="0" w:line="360" w:lineRule="auto"/>
        <w:jc w:val="both"/>
        <w:rPr>
          <w:rFonts w:ascii="Times New Roman" w:eastAsia="Times New Roman" w:hAnsi="Times New Roman"/>
          <w:b/>
          <w:bCs/>
          <w:color w:val="000000"/>
          <w:sz w:val="24"/>
          <w:szCs w:val="24"/>
          <w:lang w:eastAsia="lt-LT"/>
        </w:rPr>
      </w:pPr>
      <w:r w:rsidRPr="00F86F3F">
        <w:rPr>
          <w:rFonts w:ascii="Times New Roman" w:eastAsia="Times New Roman" w:hAnsi="Times New Roman"/>
          <w:i/>
          <w:color w:val="000000"/>
          <w:sz w:val="24"/>
          <w:szCs w:val="24"/>
          <w:lang w:eastAsia="lt-LT"/>
        </w:rPr>
        <w:t>(Darbdavio pavadinimas)</w:t>
      </w:r>
      <w:r w:rsidRPr="00F86F3F">
        <w:rPr>
          <w:rFonts w:ascii="Times New Roman" w:eastAsia="Times New Roman" w:hAnsi="Times New Roman"/>
          <w:color w:val="000000"/>
          <w:sz w:val="24"/>
          <w:szCs w:val="24"/>
          <w:lang w:eastAsia="lt-LT"/>
        </w:rPr>
        <w:t xml:space="preserve"> ___________ asmenų su rekomendacijomis, atsižvelgiant į darbdavio </w:t>
      </w:r>
      <w:r w:rsidRPr="00F86F3F">
        <w:rPr>
          <w:rFonts w:ascii="Times New Roman" w:eastAsia="Times New Roman" w:hAnsi="Times New Roman"/>
          <w:color w:val="000000"/>
          <w:sz w:val="24"/>
          <w:szCs w:val="24"/>
          <w:lang w:eastAsia="lt-LT"/>
        </w:rPr>
        <w:lastRenderedPageBreak/>
        <w:t>pateiktus reikalavimus;</w:t>
      </w:r>
    </w:p>
    <w:p w14:paraId="1AFAD340" w14:textId="77777777" w:rsidR="00134667" w:rsidRPr="00F86F3F" w:rsidRDefault="00134667" w:rsidP="00134667">
      <w:pPr>
        <w:shd w:val="clear" w:color="auto" w:fill="FFFFFF"/>
        <w:spacing w:after="0" w:line="360" w:lineRule="auto"/>
        <w:ind w:firstLine="567"/>
        <w:jc w:val="both"/>
        <w:rPr>
          <w:rFonts w:ascii="Times New Roman" w:eastAsia="Times New Roman" w:hAnsi="Times New Roman"/>
          <w:sz w:val="24"/>
          <w:szCs w:val="24"/>
          <w:lang w:eastAsia="lt-LT"/>
        </w:rPr>
      </w:pPr>
      <w:r w:rsidRPr="00F86F3F">
        <w:rPr>
          <w:rFonts w:ascii="Times New Roman" w:eastAsia="Times New Roman" w:hAnsi="Times New Roman"/>
          <w:color w:val="000000"/>
          <w:sz w:val="24"/>
          <w:szCs w:val="24"/>
          <w:lang w:eastAsia="lt-LT"/>
        </w:rPr>
        <w:t xml:space="preserve">2.2. </w:t>
      </w:r>
      <w:r w:rsidRPr="00F86F3F">
        <w:rPr>
          <w:rFonts w:ascii="Times New Roman" w:eastAsia="Times New Roman" w:hAnsi="Times New Roman"/>
          <w:sz w:val="24"/>
          <w:szCs w:val="24"/>
          <w:lang w:eastAsia="lt-LT"/>
        </w:rPr>
        <w:t>ne vėliau kaip per 10 darbo dienų nuo įdarbintų Savivaldybės siųstų asmenų su darbo laiko apskaita ir apmokėjimu susijusių dokumentų gavimo dienos kiekvieną mėnesį už kiekvieną dirbantį laikino pobūdžio darbus asmenį pervesti Darbdaviui 100 procentų subsidijos darbo užmokesčiui kompensuoti, apskaičiuotos už faktiškai dirbtą laiką pagal tą mėnesį galiojantį Vyriausybės patvirtintą minimalųjį valandinį atlygį ir nuo šio darbo užmokesčio apskaičiuotų draudėjo privalomojo valstybinio socialinio draudimo įmokų sumos, o darbo sutarčiai viešiesiems darbams atlikti pasibaigus arba ją nutraukus, 100 procentų išmokėtos piniginės kompensacijos už nepanaudotas atostogas (įskaitant draudėjo privalomojo valstybinio socialinio draudimo įmokų sumą);</w:t>
      </w:r>
    </w:p>
    <w:p w14:paraId="2386F014"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2.3. nusiųsti per 5 darbo dienas dirbti laikino pobūdžio darbus kitus asmenis, jeigu šiuos darbus dirbantys asmenys savo ar Darbdavio iniciatyva anksčiau numatyto laiko nutraukia darbo sutartį laikino pobūdžio darbams atlikti;</w:t>
      </w:r>
    </w:p>
    <w:p w14:paraId="0AB50117"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2.4. tikrinti, kaip Darbdavys naudoja laikino pobūdžio darbams skirtas lėšas ir įgyvendina laikino pobūdžio darbus.</w:t>
      </w:r>
    </w:p>
    <w:p w14:paraId="5CF79051"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3. Darbdavys įsipareigoja:</w:t>
      </w:r>
    </w:p>
    <w:p w14:paraId="20685FC6"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3.1. įgyvendinti šiuos laikino pobūdžio darbus </w:t>
      </w:r>
      <w:r w:rsidRPr="00F86F3F">
        <w:rPr>
          <w:rFonts w:ascii="Times New Roman" w:eastAsia="Times New Roman" w:hAnsi="Times New Roman"/>
          <w:i/>
          <w:color w:val="000000"/>
          <w:sz w:val="24"/>
          <w:szCs w:val="24"/>
          <w:lang w:eastAsia="lt-LT"/>
        </w:rPr>
        <w:t>(pabraukiama):</w:t>
      </w:r>
    </w:p>
    <w:tbl>
      <w:tblPr>
        <w:tblW w:w="0" w:type="auto"/>
        <w:tblInd w:w="10" w:type="dxa"/>
        <w:tblLayout w:type="fixed"/>
        <w:tblCellMar>
          <w:left w:w="0" w:type="dxa"/>
          <w:right w:w="0" w:type="dxa"/>
        </w:tblCellMar>
        <w:tblLook w:val="04A0" w:firstRow="1" w:lastRow="0" w:firstColumn="1" w:lastColumn="0" w:noHBand="0" w:noVBand="1"/>
      </w:tblPr>
      <w:tblGrid>
        <w:gridCol w:w="500"/>
        <w:gridCol w:w="4000"/>
        <w:gridCol w:w="1300"/>
        <w:gridCol w:w="1300"/>
        <w:gridCol w:w="1200"/>
        <w:gridCol w:w="1300"/>
      </w:tblGrid>
      <w:tr w:rsidR="00134667" w:rsidRPr="00134667" w14:paraId="298B70B0" w14:textId="77777777" w:rsidTr="00134667">
        <w:tc>
          <w:tcPr>
            <w:tcW w:w="500" w:type="dxa"/>
            <w:tcBorders>
              <w:top w:val="single" w:sz="8" w:space="0" w:color="000000"/>
              <w:left w:val="single" w:sz="8" w:space="0" w:color="000000"/>
              <w:bottom w:val="single" w:sz="8" w:space="0" w:color="000000"/>
              <w:right w:val="single" w:sz="8" w:space="0" w:color="000000"/>
            </w:tcBorders>
            <w:hideMark/>
          </w:tcPr>
          <w:p w14:paraId="5F2EFB6E"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Eil. Nr.</w:t>
            </w:r>
          </w:p>
        </w:tc>
        <w:tc>
          <w:tcPr>
            <w:tcW w:w="4000" w:type="dxa"/>
            <w:tcBorders>
              <w:top w:val="single" w:sz="8" w:space="0" w:color="000000"/>
              <w:left w:val="single" w:sz="8" w:space="0" w:color="000000"/>
              <w:bottom w:val="single" w:sz="8" w:space="0" w:color="000000"/>
              <w:right w:val="single" w:sz="8" w:space="0" w:color="000000"/>
            </w:tcBorders>
            <w:hideMark/>
          </w:tcPr>
          <w:p w14:paraId="28709643"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 xml:space="preserve">Laikino pobūdžio darbų </w:t>
            </w:r>
          </w:p>
          <w:p w14:paraId="02414004"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pavadinimas</w:t>
            </w:r>
          </w:p>
        </w:tc>
        <w:tc>
          <w:tcPr>
            <w:tcW w:w="1300" w:type="dxa"/>
            <w:tcBorders>
              <w:top w:val="single" w:sz="8" w:space="0" w:color="000000"/>
              <w:left w:val="single" w:sz="8" w:space="0" w:color="000000"/>
              <w:bottom w:val="single" w:sz="8" w:space="0" w:color="000000"/>
              <w:right w:val="single" w:sz="8" w:space="0" w:color="000000"/>
            </w:tcBorders>
            <w:hideMark/>
          </w:tcPr>
          <w:p w14:paraId="1C418B5C"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Pradžia</w:t>
            </w:r>
          </w:p>
        </w:tc>
        <w:tc>
          <w:tcPr>
            <w:tcW w:w="1300" w:type="dxa"/>
            <w:tcBorders>
              <w:top w:val="single" w:sz="8" w:space="0" w:color="000000"/>
              <w:left w:val="single" w:sz="8" w:space="0" w:color="000000"/>
              <w:bottom w:val="single" w:sz="8" w:space="0" w:color="000000"/>
              <w:right w:val="single" w:sz="8" w:space="0" w:color="000000"/>
            </w:tcBorders>
            <w:hideMark/>
          </w:tcPr>
          <w:p w14:paraId="198BFADB"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Pabaiga</w:t>
            </w:r>
          </w:p>
        </w:tc>
        <w:tc>
          <w:tcPr>
            <w:tcW w:w="1200" w:type="dxa"/>
            <w:tcBorders>
              <w:top w:val="single" w:sz="8" w:space="0" w:color="000000"/>
              <w:left w:val="single" w:sz="8" w:space="0" w:color="000000"/>
              <w:bottom w:val="single" w:sz="8" w:space="0" w:color="000000"/>
              <w:right w:val="single" w:sz="8" w:space="0" w:color="000000"/>
            </w:tcBorders>
            <w:hideMark/>
          </w:tcPr>
          <w:p w14:paraId="2A23510B"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Trukmė (darbo dienos/ valandos)</w:t>
            </w:r>
          </w:p>
        </w:tc>
        <w:tc>
          <w:tcPr>
            <w:tcW w:w="1300" w:type="dxa"/>
            <w:tcBorders>
              <w:top w:val="single" w:sz="8" w:space="0" w:color="000000"/>
              <w:left w:val="single" w:sz="8" w:space="0" w:color="000000"/>
              <w:bottom w:val="single" w:sz="8" w:space="0" w:color="000000"/>
              <w:right w:val="single" w:sz="8" w:space="0" w:color="000000"/>
            </w:tcBorders>
            <w:hideMark/>
          </w:tcPr>
          <w:p w14:paraId="27E8D04A"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Orientacinis darbo vietų skaičius</w:t>
            </w:r>
          </w:p>
        </w:tc>
      </w:tr>
      <w:tr w:rsidR="00134667" w:rsidRPr="00134667" w14:paraId="0D80460A" w14:textId="77777777" w:rsidTr="00134667">
        <w:tc>
          <w:tcPr>
            <w:tcW w:w="500" w:type="dxa"/>
            <w:tcBorders>
              <w:top w:val="single" w:sz="8" w:space="0" w:color="000000"/>
              <w:left w:val="single" w:sz="8" w:space="0" w:color="000000"/>
              <w:bottom w:val="single" w:sz="8" w:space="0" w:color="000000"/>
              <w:right w:val="single" w:sz="8" w:space="0" w:color="000000"/>
            </w:tcBorders>
            <w:hideMark/>
          </w:tcPr>
          <w:p w14:paraId="656EE68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1</w:t>
            </w:r>
          </w:p>
        </w:tc>
        <w:tc>
          <w:tcPr>
            <w:tcW w:w="4000" w:type="dxa"/>
            <w:tcBorders>
              <w:top w:val="single" w:sz="8" w:space="0" w:color="000000"/>
              <w:left w:val="single" w:sz="8" w:space="0" w:color="000000"/>
              <w:bottom w:val="single" w:sz="8" w:space="0" w:color="000000"/>
              <w:right w:val="single" w:sz="8" w:space="0" w:color="000000"/>
            </w:tcBorders>
            <w:hideMark/>
          </w:tcPr>
          <w:p w14:paraId="6A8FAE86"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2</w:t>
            </w:r>
          </w:p>
        </w:tc>
        <w:tc>
          <w:tcPr>
            <w:tcW w:w="1300" w:type="dxa"/>
            <w:tcBorders>
              <w:top w:val="single" w:sz="8" w:space="0" w:color="000000"/>
              <w:left w:val="single" w:sz="8" w:space="0" w:color="000000"/>
              <w:bottom w:val="single" w:sz="8" w:space="0" w:color="000000"/>
              <w:right w:val="single" w:sz="8" w:space="0" w:color="000000"/>
            </w:tcBorders>
            <w:hideMark/>
          </w:tcPr>
          <w:p w14:paraId="25273BD3"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3</w:t>
            </w:r>
          </w:p>
        </w:tc>
        <w:tc>
          <w:tcPr>
            <w:tcW w:w="1300" w:type="dxa"/>
            <w:tcBorders>
              <w:top w:val="single" w:sz="8" w:space="0" w:color="000000"/>
              <w:left w:val="single" w:sz="8" w:space="0" w:color="000000"/>
              <w:bottom w:val="single" w:sz="8" w:space="0" w:color="000000"/>
              <w:right w:val="single" w:sz="8" w:space="0" w:color="000000"/>
            </w:tcBorders>
            <w:hideMark/>
          </w:tcPr>
          <w:p w14:paraId="6D2ECBC4"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4</w:t>
            </w:r>
          </w:p>
        </w:tc>
        <w:tc>
          <w:tcPr>
            <w:tcW w:w="1200" w:type="dxa"/>
            <w:tcBorders>
              <w:top w:val="single" w:sz="8" w:space="0" w:color="000000"/>
              <w:left w:val="single" w:sz="8" w:space="0" w:color="000000"/>
              <w:bottom w:val="single" w:sz="8" w:space="0" w:color="000000"/>
              <w:right w:val="single" w:sz="8" w:space="0" w:color="000000"/>
            </w:tcBorders>
            <w:hideMark/>
          </w:tcPr>
          <w:p w14:paraId="374C0E4C"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5</w:t>
            </w:r>
          </w:p>
        </w:tc>
        <w:tc>
          <w:tcPr>
            <w:tcW w:w="1300" w:type="dxa"/>
            <w:tcBorders>
              <w:top w:val="single" w:sz="8" w:space="0" w:color="000000"/>
              <w:left w:val="single" w:sz="8" w:space="0" w:color="000000"/>
              <w:bottom w:val="single" w:sz="8" w:space="0" w:color="000000"/>
              <w:right w:val="single" w:sz="8" w:space="0" w:color="000000"/>
            </w:tcBorders>
            <w:hideMark/>
          </w:tcPr>
          <w:p w14:paraId="7BCD4941"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6</w:t>
            </w:r>
          </w:p>
        </w:tc>
      </w:tr>
      <w:tr w:rsidR="00134667" w:rsidRPr="00134667" w14:paraId="6459716C" w14:textId="77777777" w:rsidTr="00134667">
        <w:trPr>
          <w:trHeight w:val="5049"/>
        </w:trPr>
        <w:tc>
          <w:tcPr>
            <w:tcW w:w="500" w:type="dxa"/>
            <w:tcBorders>
              <w:top w:val="single" w:sz="8" w:space="0" w:color="000000"/>
              <w:left w:val="single" w:sz="8" w:space="0" w:color="000000"/>
              <w:bottom w:val="single" w:sz="8" w:space="0" w:color="000000"/>
              <w:right w:val="single" w:sz="8" w:space="0" w:color="000000"/>
            </w:tcBorders>
          </w:tcPr>
          <w:p w14:paraId="0D0BB831"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1.</w:t>
            </w:r>
          </w:p>
          <w:p w14:paraId="15A5D904"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16831E2F"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2.</w:t>
            </w:r>
          </w:p>
          <w:p w14:paraId="3F29BF99"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3FA83835"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33812B1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7D5FB38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5B781504"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28CB30C4"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3.</w:t>
            </w:r>
          </w:p>
          <w:p w14:paraId="161AA1C7"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16BD0937"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 xml:space="preserve">4. </w:t>
            </w:r>
          </w:p>
          <w:p w14:paraId="6D17461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30E9BD26"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120A22F7"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5.</w:t>
            </w:r>
          </w:p>
          <w:p w14:paraId="29EC0E23"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5FE7153A"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6.</w:t>
            </w:r>
          </w:p>
          <w:p w14:paraId="3F263AF8"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38B12153"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7.</w:t>
            </w:r>
          </w:p>
          <w:p w14:paraId="7E582FD6"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183017E9"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0812002B"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8.</w:t>
            </w:r>
          </w:p>
          <w:p w14:paraId="359D1FC7"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67D8EAEF"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07B9C445"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9.</w:t>
            </w:r>
          </w:p>
          <w:p w14:paraId="7CAB3EB0"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5090EBE9"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10.</w:t>
            </w:r>
          </w:p>
          <w:p w14:paraId="62B71ACA"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 xml:space="preserve">  11.</w:t>
            </w:r>
          </w:p>
        </w:tc>
        <w:tc>
          <w:tcPr>
            <w:tcW w:w="4000" w:type="dxa"/>
            <w:tcBorders>
              <w:top w:val="single" w:sz="8" w:space="0" w:color="000000"/>
              <w:left w:val="single" w:sz="8" w:space="0" w:color="000000"/>
              <w:bottom w:val="single" w:sz="8" w:space="0" w:color="000000"/>
              <w:right w:val="single" w:sz="8" w:space="0" w:color="000000"/>
            </w:tcBorders>
            <w:hideMark/>
          </w:tcPr>
          <w:p w14:paraId="258BACB9" w14:textId="77777777" w:rsidR="00134667" w:rsidRPr="00134667" w:rsidRDefault="00134667" w:rsidP="00134667">
            <w:pPr>
              <w:tabs>
                <w:tab w:val="left" w:pos="8340"/>
              </w:tabs>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lastRenderedPageBreak/>
              <w:t xml:space="preserve">   Stichinių meteorologinių reiškinių padarinių likvidavimo darbai;</w:t>
            </w:r>
          </w:p>
          <w:p w14:paraId="7A6DF9EA" w14:textId="77777777" w:rsidR="00134667" w:rsidRPr="00134667" w:rsidRDefault="00134667" w:rsidP="00134667">
            <w:pPr>
              <w:tabs>
                <w:tab w:val="left" w:pos="8340"/>
              </w:tabs>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Valstybei / savivaldybei nuosavybės teise priklausančių saugomų istorijos ir kultūros paveldo, muziejų, kapinių, parkų bei kitų saugomų ir turinčių išliekamąją vertę objektų tvarkymo pagalbiniai darbai;</w:t>
            </w:r>
          </w:p>
          <w:p w14:paraId="68197580"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Vietinės reikšmės kelių ir gatvių priežiūros darbai;</w:t>
            </w:r>
          </w:p>
          <w:p w14:paraId="33BD9421"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Visuomeninės ir socialinės paskirties, ugdymo objektų tvarkymo pagalbiniai  darbai;</w:t>
            </w:r>
          </w:p>
          <w:p w14:paraId="0AE88DA8"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Sporto ir turizmo objektų tvarkymo pagalbiniai darbai;</w:t>
            </w:r>
          </w:p>
          <w:p w14:paraId="168F2D71"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Šiukšlių rinkimo, šlavimo, šienavimo, sniego valymo, želdinių priežiūros darbai.</w:t>
            </w:r>
          </w:p>
          <w:p w14:paraId="0DCEFF80" w14:textId="77777777" w:rsidR="00134667" w:rsidRPr="00134667" w:rsidRDefault="00134667" w:rsidP="00134667">
            <w:pPr>
              <w:tabs>
                <w:tab w:val="right" w:pos="3980"/>
              </w:tabs>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Valstybinio / savivaldybės miško </w:t>
            </w:r>
            <w:r w:rsidRPr="00134667">
              <w:rPr>
                <w:rFonts w:ascii="Times New Roman" w:eastAsia="Times New Roman" w:hAnsi="Times New Roman"/>
                <w:sz w:val="24"/>
                <w:szCs w:val="24"/>
              </w:rPr>
              <w:tab/>
            </w:r>
          </w:p>
          <w:p w14:paraId="592C94DC"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lastRenderedPageBreak/>
              <w:t>aplinkos tvarkymas, miško sodinimas ir priežiūra.</w:t>
            </w:r>
          </w:p>
          <w:p w14:paraId="1E57A114"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Socialinės globos paslaugų asmenims su negalia teikimo darbai (tame tarpe, malkų ruoša ir kt. darbai).</w:t>
            </w:r>
          </w:p>
          <w:p w14:paraId="22CB37FC"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Viešojo maitinimo ir sveikatinimo paslaugų teikimo darbai.</w:t>
            </w:r>
          </w:p>
          <w:p w14:paraId="692F8F78"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Smulkaus remonto pagalbiniai darbai.</w:t>
            </w:r>
          </w:p>
          <w:p w14:paraId="609FCF06"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Bešeimininkių pastatų tvarkymo darbai.</w:t>
            </w:r>
          </w:p>
        </w:tc>
        <w:tc>
          <w:tcPr>
            <w:tcW w:w="1300" w:type="dxa"/>
            <w:tcBorders>
              <w:top w:val="single" w:sz="8" w:space="0" w:color="000000"/>
              <w:left w:val="single" w:sz="8" w:space="0" w:color="000000"/>
              <w:bottom w:val="single" w:sz="8" w:space="0" w:color="000000"/>
              <w:right w:val="single" w:sz="8" w:space="0" w:color="000000"/>
            </w:tcBorders>
          </w:tcPr>
          <w:p w14:paraId="6DD6109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tc>
        <w:tc>
          <w:tcPr>
            <w:tcW w:w="1300" w:type="dxa"/>
            <w:tcBorders>
              <w:top w:val="single" w:sz="8" w:space="0" w:color="000000"/>
              <w:left w:val="single" w:sz="8" w:space="0" w:color="000000"/>
              <w:bottom w:val="single" w:sz="8" w:space="0" w:color="000000"/>
              <w:right w:val="single" w:sz="8" w:space="0" w:color="000000"/>
            </w:tcBorders>
          </w:tcPr>
          <w:p w14:paraId="48484568"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tc>
        <w:tc>
          <w:tcPr>
            <w:tcW w:w="1200" w:type="dxa"/>
            <w:tcBorders>
              <w:top w:val="single" w:sz="8" w:space="0" w:color="000000"/>
              <w:left w:val="single" w:sz="8" w:space="0" w:color="000000"/>
              <w:bottom w:val="single" w:sz="8" w:space="0" w:color="000000"/>
              <w:right w:val="single" w:sz="8" w:space="0" w:color="000000"/>
            </w:tcBorders>
          </w:tcPr>
          <w:p w14:paraId="179B6FB0"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tc>
        <w:tc>
          <w:tcPr>
            <w:tcW w:w="1300" w:type="dxa"/>
            <w:tcBorders>
              <w:top w:val="single" w:sz="8" w:space="0" w:color="000000"/>
              <w:left w:val="single" w:sz="8" w:space="0" w:color="000000"/>
              <w:bottom w:val="single" w:sz="8" w:space="0" w:color="000000"/>
              <w:right w:val="single" w:sz="8" w:space="0" w:color="000000"/>
            </w:tcBorders>
          </w:tcPr>
          <w:p w14:paraId="411882A9"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tc>
      </w:tr>
    </w:tbl>
    <w:p w14:paraId="566128E1" w14:textId="77777777" w:rsidR="00134667" w:rsidRPr="00F86F3F" w:rsidRDefault="00134667" w:rsidP="00134667">
      <w:pPr>
        <w:widowControl w:val="0"/>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w:t>
      </w:r>
    </w:p>
    <w:p w14:paraId="686A281C"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3.2. sudaryti su Savivaldybės siųstais laikino pobūdžio darbus dirbti darbo ieškančiais asmenimis, atitinkančiais Darbdavio pateiktus reikalavimus (toliau vadinama – darbuotojai), terminuotas darbo sutartis šios Sutarties 3.1 punkte nurodytiems darbams atlikti ir per 3 darbo dienas nuo sutarčių sudarymo dienos pateikti Savivaldybei ir Užimtumo tarnybai, jai pageidaujant, šių sutarčių kopijas;</w:t>
      </w:r>
    </w:p>
    <w:p w14:paraId="4B91BB59"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3.3. užtikrinti darbuotojams teisės aktų reikalavimus atitinkančias darbo sąlygas;</w:t>
      </w:r>
    </w:p>
    <w:p w14:paraId="30CD24DE"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3.4. supažindinti darbuotojus, prieš jiems pradedant dirbti laikino pobūdžio darbus, su darbų saugos reikalavimais, darbų atlikimo tvarka ir aprūpinti juos reikiamomis darbo priemonėmis;</w:t>
      </w:r>
    </w:p>
    <w:p w14:paraId="490C22D4"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3.5. tvarkyti darbuotojų darbo laiko apskaitą;</w:t>
      </w:r>
    </w:p>
    <w:p w14:paraId="71A0F21C"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3.6. išmokėti įdarbintam asmeniui darbo sutartyje laikino pobūdžio darbams atlikti nurodytu laiku nustatytą darbo užmokestį, darbo sutarčiai laikino pobūdžio darbams atlikti pasibaigus arba ją nutraukus – kompensaciją už nepanaudotas atostogas ir laiku sumokėti nuo šio darbo užmokesčio apskaičiuotas draudėjo privalomojo valstybinio socialinio draudimo įmokas Valstybinio socialinio draudimo fondui;</w:t>
      </w:r>
    </w:p>
    <w:p w14:paraId="467506DF" w14:textId="77777777" w:rsidR="00134667" w:rsidRPr="00F86F3F" w:rsidRDefault="00134667" w:rsidP="00134667">
      <w:pPr>
        <w:shd w:val="clear" w:color="auto" w:fill="FFFFFF"/>
        <w:spacing w:after="0" w:line="360" w:lineRule="auto"/>
        <w:ind w:firstLine="567"/>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 xml:space="preserve">3.7. </w:t>
      </w:r>
      <w:r w:rsidRPr="00F86F3F">
        <w:rPr>
          <w:rFonts w:ascii="Times New Roman" w:eastAsia="Times New Roman" w:hAnsi="Times New Roman"/>
          <w:spacing w:val="-6"/>
          <w:sz w:val="24"/>
          <w:szCs w:val="24"/>
          <w:lang w:eastAsia="lt-LT"/>
        </w:rPr>
        <w:t xml:space="preserve">mėnesiui pasibaigus, ne vėliau kaip iki 15 d., pateikti Savivaldybei </w:t>
      </w:r>
      <w:r w:rsidRPr="00F86F3F">
        <w:rPr>
          <w:rFonts w:ascii="Times New Roman" w:eastAsia="Times New Roman" w:hAnsi="Times New Roman"/>
          <w:sz w:val="24"/>
          <w:szCs w:val="24"/>
          <w:lang w:eastAsia="lt-LT"/>
        </w:rPr>
        <w:t>su darbo laiko apskaita ir apmokėjimu susijusius dokumentus;</w:t>
      </w:r>
    </w:p>
    <w:p w14:paraId="129565AB"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3.8. atleidus iš darbo darbuotojus, per 3 darbo dienas nuo atleidimo dienos raštu apie tai informuoti Savivaldybę ir </w:t>
      </w:r>
      <w:r>
        <w:rPr>
          <w:rFonts w:ascii="Times New Roman" w:eastAsia="Times New Roman" w:hAnsi="Times New Roman"/>
          <w:color w:val="000000"/>
          <w:sz w:val="24"/>
          <w:szCs w:val="24"/>
          <w:lang w:eastAsia="lt-LT"/>
        </w:rPr>
        <w:t>Užimtumo tarnybą</w:t>
      </w:r>
      <w:r w:rsidRPr="00F86F3F">
        <w:rPr>
          <w:rFonts w:ascii="Times New Roman" w:eastAsia="Times New Roman" w:hAnsi="Times New Roman"/>
          <w:color w:val="000000"/>
          <w:sz w:val="24"/>
          <w:szCs w:val="24"/>
          <w:lang w:eastAsia="lt-LT"/>
        </w:rPr>
        <w:t>, nurodant darbo sutarties nutraukimo priežastį;</w:t>
      </w:r>
    </w:p>
    <w:p w14:paraId="0869FDA2"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3.9. nustatyta tvarka leisti </w:t>
      </w:r>
      <w:r>
        <w:rPr>
          <w:rFonts w:ascii="Times New Roman" w:eastAsia="Times New Roman" w:hAnsi="Times New Roman"/>
          <w:color w:val="000000"/>
          <w:sz w:val="24"/>
          <w:szCs w:val="24"/>
          <w:lang w:eastAsia="lt-LT"/>
        </w:rPr>
        <w:t>Užimtumo tarnybos</w:t>
      </w:r>
      <w:r w:rsidRPr="00F86F3F">
        <w:rPr>
          <w:rFonts w:ascii="Times New Roman" w:eastAsia="Times New Roman" w:hAnsi="Times New Roman"/>
          <w:color w:val="000000"/>
          <w:sz w:val="24"/>
          <w:szCs w:val="24"/>
          <w:lang w:eastAsia="lt-LT"/>
        </w:rPr>
        <w:t xml:space="preserve"> pakviestam asmeniui, dirbančiam laikino pobūdžio darbus, atvykti į </w:t>
      </w:r>
      <w:r>
        <w:rPr>
          <w:rFonts w:ascii="Times New Roman" w:eastAsia="Times New Roman" w:hAnsi="Times New Roman"/>
          <w:color w:val="000000"/>
          <w:sz w:val="24"/>
          <w:szCs w:val="24"/>
          <w:lang w:eastAsia="lt-LT"/>
        </w:rPr>
        <w:t>Užimtumo tarnybą</w:t>
      </w:r>
      <w:r w:rsidRPr="00F86F3F">
        <w:rPr>
          <w:rFonts w:ascii="Times New Roman" w:eastAsia="Times New Roman" w:hAnsi="Times New Roman"/>
          <w:color w:val="000000"/>
          <w:sz w:val="24"/>
          <w:szCs w:val="24"/>
          <w:lang w:eastAsia="lt-LT"/>
        </w:rPr>
        <w:t xml:space="preserve"> aptarti pasiūlymo įdarbinti pagal kitą darbo sutartį;</w:t>
      </w:r>
    </w:p>
    <w:p w14:paraId="6533DF47"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3.10. laikino pobūdžio darbams pasibaigus, įdarbinti (išskyrus bendrojo lavinimo mokyklų </w:t>
      </w:r>
      <w:r w:rsidRPr="00F86F3F">
        <w:rPr>
          <w:rFonts w:ascii="Times New Roman" w:eastAsia="Times New Roman" w:hAnsi="Times New Roman"/>
          <w:color w:val="000000"/>
          <w:sz w:val="24"/>
          <w:szCs w:val="24"/>
          <w:lang w:eastAsia="lt-LT"/>
        </w:rPr>
        <w:lastRenderedPageBreak/>
        <w:t>mokinius) pagal darbo sutartį ................. asmenų ne trumpesniam kaip 6 mėnesių laikotarpiui (šis punktas privalomas Darbdaviams, kurie savo paraiškose nurodė tokį įsipareigojimą);</w:t>
      </w:r>
    </w:p>
    <w:p w14:paraId="1209A62D"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3.11. pateikti Savivaldybei ir </w:t>
      </w:r>
      <w:r>
        <w:rPr>
          <w:rFonts w:ascii="Times New Roman" w:eastAsia="Times New Roman" w:hAnsi="Times New Roman"/>
          <w:color w:val="000000"/>
          <w:sz w:val="24"/>
          <w:szCs w:val="24"/>
          <w:lang w:eastAsia="lt-LT"/>
        </w:rPr>
        <w:t>Užimtumo tarnybai</w:t>
      </w:r>
      <w:r w:rsidRPr="00F86F3F">
        <w:rPr>
          <w:rFonts w:ascii="Times New Roman" w:eastAsia="Times New Roman" w:hAnsi="Times New Roman"/>
          <w:color w:val="000000"/>
          <w:sz w:val="24"/>
          <w:szCs w:val="24"/>
          <w:lang w:eastAsia="lt-LT"/>
        </w:rPr>
        <w:t xml:space="preserve"> jų prašomą informaciją bei dokumentus, susijusius su laikino pobūdžio darbų įgyvendinimu ir sudaryti sąlygas patikrinti, kaip įgyvendinami laikino pobūdžio darbai.</w:t>
      </w:r>
    </w:p>
    <w:p w14:paraId="1738B7BC" w14:textId="77777777" w:rsidR="00134667" w:rsidRPr="00F86F3F" w:rsidRDefault="00134667" w:rsidP="00134667">
      <w:pPr>
        <w:widowControl w:val="0"/>
        <w:autoSpaceDE w:val="0"/>
        <w:autoSpaceDN w:val="0"/>
        <w:adjustRightInd w:val="0"/>
        <w:spacing w:before="200" w:after="200" w:line="240" w:lineRule="auto"/>
        <w:jc w:val="center"/>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III. ŠALIŲ ATSAKOMYBĖ IR SUTARTIES NUTRAUKIMAS</w:t>
      </w:r>
    </w:p>
    <w:p w14:paraId="75ED614A" w14:textId="77777777" w:rsidR="00134667" w:rsidRPr="00F86F3F" w:rsidRDefault="00134667" w:rsidP="00134667">
      <w:pPr>
        <w:suppressAutoHyphens/>
        <w:autoSpaceDN w:val="0"/>
        <w:spacing w:after="0" w:line="240" w:lineRule="auto"/>
        <w:ind w:firstLine="567"/>
        <w:jc w:val="both"/>
        <w:textAlignment w:val="baseline"/>
        <w:rPr>
          <w:rFonts w:ascii="Times New Roman" w:eastAsia="Times New Roman" w:hAnsi="Times New Roman"/>
          <w:color w:val="000000"/>
          <w:sz w:val="24"/>
          <w:szCs w:val="24"/>
        </w:rPr>
      </w:pPr>
    </w:p>
    <w:p w14:paraId="2EBA445A" w14:textId="77777777" w:rsidR="00134667" w:rsidRPr="00F86F3F" w:rsidRDefault="00134667" w:rsidP="00134667">
      <w:pPr>
        <w:suppressAutoHyphens/>
        <w:autoSpaceDN w:val="0"/>
        <w:spacing w:after="0" w:line="360" w:lineRule="auto"/>
        <w:ind w:firstLine="567"/>
        <w:jc w:val="both"/>
        <w:textAlignment w:val="baseline"/>
        <w:rPr>
          <w:rFonts w:ascii="Times New Roman" w:eastAsia="Times New Roman" w:hAnsi="Times New Roman"/>
          <w:sz w:val="24"/>
          <w:szCs w:val="24"/>
          <w:lang w:eastAsia="lt-LT"/>
        </w:rPr>
      </w:pPr>
      <w:r w:rsidRPr="00F86F3F">
        <w:rPr>
          <w:rFonts w:ascii="Times New Roman" w:eastAsia="Times New Roman" w:hAnsi="Times New Roman"/>
          <w:color w:val="000000"/>
          <w:sz w:val="24"/>
          <w:szCs w:val="24"/>
        </w:rPr>
        <w:t>4. S</w:t>
      </w:r>
      <w:r w:rsidRPr="00F86F3F">
        <w:rPr>
          <w:rFonts w:ascii="Times New Roman" w:eastAsia="Times New Roman" w:hAnsi="Times New Roman"/>
          <w:sz w:val="24"/>
          <w:szCs w:val="24"/>
          <w:lang w:eastAsia="lt-LT"/>
        </w:rPr>
        <w:t>avivaldybė gali nutraukti šią Sutartį, kai nustatoma, kad Darbdavys nevykdo šioje Sutartyje nustatytų sąlygų, raštu įspėjusi Darbdavį prieš 10 kalendorinių dienų.</w:t>
      </w:r>
    </w:p>
    <w:p w14:paraId="3ADCFCE6" w14:textId="77777777" w:rsidR="00134667" w:rsidRPr="00F86F3F" w:rsidRDefault="00134667" w:rsidP="00134667">
      <w:pPr>
        <w:suppressAutoHyphens/>
        <w:autoSpaceDN w:val="0"/>
        <w:spacing w:after="0" w:line="360" w:lineRule="auto"/>
        <w:ind w:firstLine="567"/>
        <w:jc w:val="both"/>
        <w:textAlignment w:val="baseline"/>
        <w:rPr>
          <w:rFonts w:ascii="Times New Roman" w:eastAsia="Times New Roman" w:hAnsi="Times New Roman"/>
          <w:sz w:val="24"/>
          <w:szCs w:val="24"/>
          <w:lang w:eastAsia="lt-LT"/>
        </w:rPr>
      </w:pPr>
      <w:r w:rsidRPr="00F86F3F">
        <w:rPr>
          <w:rFonts w:ascii="Times New Roman" w:eastAsia="Times New Roman" w:hAnsi="Times New Roman"/>
          <w:color w:val="000000"/>
          <w:sz w:val="24"/>
          <w:szCs w:val="24"/>
        </w:rPr>
        <w:t xml:space="preserve">5. </w:t>
      </w:r>
      <w:r w:rsidRPr="00F86F3F">
        <w:rPr>
          <w:rFonts w:ascii="Times New Roman" w:eastAsia="Times New Roman" w:hAnsi="Times New Roman"/>
          <w:sz w:val="24"/>
          <w:szCs w:val="24"/>
          <w:lang w:eastAsia="lt-LT"/>
        </w:rPr>
        <w:t xml:space="preserve">Darbdavys gali nutraukti šią Sutartį, kai Savivaldybė nesilaiko šioje Sutartyje numatytų sąlygų, įspėjęs Savivaldybę prieš 10 kalendorinių dienų. </w:t>
      </w:r>
    </w:p>
    <w:p w14:paraId="4ADED2FA" w14:textId="77777777" w:rsidR="00134667" w:rsidRPr="00F86F3F" w:rsidRDefault="00134667" w:rsidP="00134667">
      <w:pPr>
        <w:suppressAutoHyphens/>
        <w:autoSpaceDN w:val="0"/>
        <w:spacing w:after="0" w:line="360" w:lineRule="auto"/>
        <w:ind w:firstLine="567"/>
        <w:jc w:val="both"/>
        <w:textAlignment w:val="baseline"/>
        <w:rPr>
          <w:rFonts w:ascii="Times New Roman" w:eastAsia="Times New Roman" w:hAnsi="Times New Roman"/>
          <w:sz w:val="24"/>
          <w:szCs w:val="24"/>
          <w:lang w:eastAsia="lt-LT"/>
        </w:rPr>
      </w:pPr>
      <w:r w:rsidRPr="00F86F3F">
        <w:rPr>
          <w:rFonts w:ascii="Times New Roman" w:eastAsia="Times New Roman" w:hAnsi="Times New Roman"/>
          <w:color w:val="000000"/>
          <w:sz w:val="24"/>
          <w:szCs w:val="24"/>
        </w:rPr>
        <w:t>6.</w:t>
      </w:r>
      <w:r w:rsidRPr="00F86F3F">
        <w:rPr>
          <w:rFonts w:ascii="Times New Roman" w:eastAsia="Times New Roman" w:hAnsi="Times New Roman"/>
          <w:sz w:val="24"/>
          <w:szCs w:val="24"/>
          <w:lang w:eastAsia="lt-LT"/>
        </w:rPr>
        <w:t xml:space="preserve"> Už Savivaldybei ar Užimtumo tarnybai pateiktų įdarbintų asmenų su darbo laiko apskaita ir apmokėjimu susijusių dokumentų teisingumą atsako Darbdavys.</w:t>
      </w:r>
    </w:p>
    <w:p w14:paraId="6150AF56"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7. Šalys už šioje Sutartyje nurodytų įsipareigojimų nevykdymą atsako įstatymų ir kitų teisės aktų nustatyta tvarka.</w:t>
      </w:r>
    </w:p>
    <w:p w14:paraId="6F63735F" w14:textId="77777777" w:rsidR="00134667" w:rsidRPr="00F86F3F" w:rsidRDefault="00134667" w:rsidP="00134667">
      <w:pPr>
        <w:widowControl w:val="0"/>
        <w:autoSpaceDE w:val="0"/>
        <w:autoSpaceDN w:val="0"/>
        <w:adjustRightInd w:val="0"/>
        <w:spacing w:before="200" w:after="200" w:line="360" w:lineRule="auto"/>
        <w:jc w:val="center"/>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IV. BAIGIAMOSIOS NUOSTATOS</w:t>
      </w:r>
    </w:p>
    <w:p w14:paraId="554DEA63"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8. Ši Sutartis gali būti nutraukta, pakeista bei papildyta Šalių raštišku susitarimu. Visi šios Sutarties papildymai ir pakeitimai yra neatskiriamos šios Sutarties dalys.</w:t>
      </w:r>
    </w:p>
    <w:p w14:paraId="2925C0F1"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9. Ši Sutartis sudaryta dviem egzemplioriais – po vieną kiekvienai Šaliai.</w:t>
      </w:r>
    </w:p>
    <w:p w14:paraId="2867A363"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10. Ginčai dėl šios Sutarties vykdymo sprendžiami įstatymų nustatyta tvarka.</w:t>
      </w:r>
    </w:p>
    <w:p w14:paraId="2AF3CB88"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11. Ši Sutartis įsigalioja nuo jos pasirašymo dienos.</w:t>
      </w:r>
    </w:p>
    <w:p w14:paraId="65D3ED95" w14:textId="77777777" w:rsidR="00134667" w:rsidRPr="00F86F3F" w:rsidRDefault="00134667" w:rsidP="00134667">
      <w:pPr>
        <w:widowControl w:val="0"/>
        <w:autoSpaceDE w:val="0"/>
        <w:autoSpaceDN w:val="0"/>
        <w:adjustRightInd w:val="0"/>
        <w:spacing w:before="200" w:after="40" w:line="240" w:lineRule="auto"/>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Šalių adresai ir rekvizitai:</w:t>
      </w:r>
    </w:p>
    <w:tbl>
      <w:tblPr>
        <w:tblW w:w="9720" w:type="dxa"/>
        <w:tblLayout w:type="fixed"/>
        <w:tblCellMar>
          <w:left w:w="0" w:type="dxa"/>
          <w:right w:w="0" w:type="dxa"/>
        </w:tblCellMar>
        <w:tblLook w:val="04A0" w:firstRow="1" w:lastRow="0" w:firstColumn="1" w:lastColumn="0" w:noHBand="0" w:noVBand="1"/>
      </w:tblPr>
      <w:tblGrid>
        <w:gridCol w:w="3969"/>
        <w:gridCol w:w="1418"/>
        <w:gridCol w:w="992"/>
        <w:gridCol w:w="20"/>
        <w:gridCol w:w="3321"/>
      </w:tblGrid>
      <w:tr w:rsidR="00134667" w:rsidRPr="00134667" w14:paraId="57472BAC" w14:textId="77777777" w:rsidTr="00134667">
        <w:trPr>
          <w:trHeight w:val="570"/>
        </w:trPr>
        <w:tc>
          <w:tcPr>
            <w:tcW w:w="3969" w:type="dxa"/>
            <w:tcMar>
              <w:top w:w="0" w:type="dxa"/>
              <w:left w:w="0" w:type="dxa"/>
              <w:bottom w:w="0" w:type="dxa"/>
              <w:right w:w="108" w:type="dxa"/>
            </w:tcMar>
          </w:tcPr>
          <w:p w14:paraId="0E4E4A6B"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b/>
                <w:bCs/>
                <w:color w:val="000000"/>
                <w:sz w:val="24"/>
                <w:szCs w:val="24"/>
                <w:lang w:val="en-GB"/>
              </w:rPr>
            </w:pPr>
            <w:r w:rsidRPr="00134667">
              <w:rPr>
                <w:rFonts w:ascii="Times New Roman" w:eastAsia="Batang" w:hAnsi="Times New Roman"/>
                <w:b/>
                <w:bCs/>
                <w:color w:val="000000"/>
                <w:sz w:val="24"/>
                <w:szCs w:val="24"/>
                <w:lang w:val="en-GB"/>
              </w:rPr>
              <w:t xml:space="preserve">Birštono </w:t>
            </w:r>
            <w:proofErr w:type="spellStart"/>
            <w:r w:rsidRPr="00134667">
              <w:rPr>
                <w:rFonts w:ascii="Times New Roman" w:eastAsia="Batang" w:hAnsi="Times New Roman"/>
                <w:b/>
                <w:bCs/>
                <w:color w:val="000000"/>
                <w:sz w:val="24"/>
                <w:szCs w:val="24"/>
                <w:lang w:val="en-GB"/>
              </w:rPr>
              <w:t>savivaldybė</w:t>
            </w:r>
            <w:proofErr w:type="spellEnd"/>
          </w:p>
          <w:p w14:paraId="6C89A3D0"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b/>
                <w:bCs/>
                <w:color w:val="000000"/>
                <w:sz w:val="24"/>
                <w:szCs w:val="24"/>
                <w:lang w:val="en-GB"/>
              </w:rPr>
            </w:pPr>
          </w:p>
        </w:tc>
        <w:tc>
          <w:tcPr>
            <w:tcW w:w="1418" w:type="dxa"/>
            <w:vMerge w:val="restart"/>
            <w:hideMark/>
          </w:tcPr>
          <w:p w14:paraId="775E648F"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0" w:type="dxa"/>
              <w:bottom w:w="0" w:type="dxa"/>
              <w:right w:w="108" w:type="dxa"/>
            </w:tcMar>
            <w:hideMark/>
          </w:tcPr>
          <w:p w14:paraId="7B44C7D8"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20" w:type="dxa"/>
            <w:vMerge w:val="restart"/>
            <w:hideMark/>
          </w:tcPr>
          <w:p w14:paraId="18B39A17"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0" w:type="dxa"/>
              <w:bottom w:w="0" w:type="dxa"/>
              <w:right w:w="108" w:type="dxa"/>
            </w:tcMar>
            <w:hideMark/>
          </w:tcPr>
          <w:p w14:paraId="3D2B1822"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b/>
                <w:bCs/>
                <w:color w:val="000000"/>
                <w:sz w:val="24"/>
                <w:szCs w:val="24"/>
                <w:lang w:val="en-GB"/>
              </w:rPr>
            </w:pPr>
            <w:r w:rsidRPr="00134667">
              <w:rPr>
                <w:rFonts w:ascii="Times New Roman" w:eastAsia="Batang" w:hAnsi="Times New Roman"/>
                <w:b/>
                <w:bCs/>
                <w:color w:val="000000"/>
                <w:sz w:val="24"/>
                <w:szCs w:val="24"/>
                <w:lang w:val="en-GB"/>
              </w:rPr>
              <w:t>…………………………….</w:t>
            </w:r>
          </w:p>
          <w:p w14:paraId="39499789"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b/>
                <w:bCs/>
                <w:color w:val="000000"/>
                <w:sz w:val="24"/>
                <w:szCs w:val="24"/>
                <w:lang w:val="en-GB"/>
              </w:rPr>
            </w:pPr>
            <w:r w:rsidRPr="00134667">
              <w:rPr>
                <w:rFonts w:ascii="Times New Roman" w:eastAsia="Batang" w:hAnsi="Times New Roman"/>
                <w:b/>
                <w:bCs/>
                <w:color w:val="000000"/>
                <w:sz w:val="24"/>
                <w:szCs w:val="24"/>
                <w:lang w:val="en-GB"/>
              </w:rPr>
              <w:t>…………………………….</w:t>
            </w:r>
          </w:p>
        </w:tc>
      </w:tr>
      <w:tr w:rsidR="00134667" w:rsidRPr="00134667" w14:paraId="435A2032" w14:textId="77777777" w:rsidTr="00134667">
        <w:trPr>
          <w:trHeight w:val="853"/>
        </w:trPr>
        <w:tc>
          <w:tcPr>
            <w:tcW w:w="3969" w:type="dxa"/>
            <w:tcMar>
              <w:top w:w="0" w:type="dxa"/>
              <w:left w:w="108" w:type="dxa"/>
              <w:bottom w:w="0" w:type="dxa"/>
              <w:right w:w="108" w:type="dxa"/>
            </w:tcMar>
            <w:hideMark/>
          </w:tcPr>
          <w:p w14:paraId="60635B92"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rPr>
            </w:pPr>
            <w:r w:rsidRPr="00134667">
              <w:rPr>
                <w:rFonts w:ascii="Times New Roman" w:eastAsia="Batang" w:hAnsi="Times New Roman"/>
                <w:iCs/>
                <w:color w:val="000000"/>
                <w:sz w:val="24"/>
                <w:szCs w:val="24"/>
              </w:rPr>
              <w:t>Jaunimo g. 2, 59206 Birštonas</w:t>
            </w:r>
          </w:p>
          <w:p w14:paraId="5EBCD411"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rPr>
            </w:pPr>
            <w:r w:rsidRPr="00134667">
              <w:rPr>
                <w:rFonts w:ascii="Times New Roman" w:eastAsia="Batang" w:hAnsi="Times New Roman"/>
                <w:iCs/>
                <w:color w:val="000000"/>
                <w:sz w:val="24"/>
                <w:szCs w:val="24"/>
              </w:rPr>
              <w:t>Įmonės kodas 188750166</w:t>
            </w:r>
          </w:p>
          <w:p w14:paraId="0D207CD3"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rPr>
              <w:t xml:space="preserve">AB Šiaulių bankas, b. k.  </w:t>
            </w:r>
            <w:r w:rsidRPr="00134667">
              <w:rPr>
                <w:rFonts w:ascii="Times New Roman" w:eastAsia="Batang" w:hAnsi="Times New Roman"/>
                <w:iCs/>
                <w:color w:val="000000"/>
                <w:sz w:val="24"/>
                <w:szCs w:val="24"/>
                <w:lang w:val="en-GB"/>
              </w:rPr>
              <w:t>71816</w:t>
            </w:r>
          </w:p>
        </w:tc>
        <w:tc>
          <w:tcPr>
            <w:tcW w:w="1418" w:type="dxa"/>
            <w:vMerge/>
            <w:vAlign w:val="center"/>
            <w:hideMark/>
          </w:tcPr>
          <w:p w14:paraId="32616CAA"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hideMark/>
          </w:tcPr>
          <w:p w14:paraId="5E929092"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iCs/>
                <w:color w:val="000000"/>
                <w:sz w:val="24"/>
                <w:szCs w:val="24"/>
                <w:lang w:eastAsia="lt-LT"/>
              </w:rPr>
            </w:pPr>
          </w:p>
        </w:tc>
        <w:tc>
          <w:tcPr>
            <w:tcW w:w="20" w:type="dxa"/>
            <w:vMerge/>
            <w:vAlign w:val="center"/>
            <w:hideMark/>
          </w:tcPr>
          <w:p w14:paraId="37C11093"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04A5A196"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iCs/>
                <w:color w:val="000000"/>
                <w:sz w:val="24"/>
                <w:szCs w:val="24"/>
                <w:lang w:eastAsia="lt-LT"/>
              </w:rPr>
            </w:pPr>
            <w:r w:rsidRPr="00134667">
              <w:rPr>
                <w:rFonts w:ascii="Times New Roman" w:eastAsia="Times New Roman" w:hAnsi="Times New Roman"/>
                <w:iCs/>
                <w:color w:val="000000"/>
                <w:sz w:val="24"/>
                <w:szCs w:val="24"/>
                <w:lang w:eastAsia="lt-LT"/>
              </w:rPr>
              <w:t>............................................</w:t>
            </w:r>
          </w:p>
          <w:p w14:paraId="6134A439"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iCs/>
                <w:color w:val="000000"/>
                <w:sz w:val="24"/>
                <w:szCs w:val="24"/>
                <w:lang w:eastAsia="lt-LT"/>
              </w:rPr>
            </w:pPr>
            <w:r w:rsidRPr="00134667">
              <w:rPr>
                <w:rFonts w:ascii="Times New Roman" w:eastAsia="Times New Roman" w:hAnsi="Times New Roman"/>
                <w:iCs/>
                <w:color w:val="000000"/>
                <w:sz w:val="24"/>
                <w:szCs w:val="24"/>
                <w:lang w:eastAsia="lt-LT"/>
              </w:rPr>
              <w:t>Birštonas</w:t>
            </w:r>
          </w:p>
          <w:p w14:paraId="3B8D0968"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iCs/>
                <w:color w:val="000000"/>
                <w:sz w:val="24"/>
                <w:szCs w:val="24"/>
                <w:lang w:eastAsia="lt-LT"/>
              </w:rPr>
            </w:pPr>
            <w:r w:rsidRPr="00134667">
              <w:rPr>
                <w:rFonts w:ascii="Times New Roman" w:eastAsia="Times New Roman" w:hAnsi="Times New Roman"/>
                <w:iCs/>
                <w:color w:val="000000"/>
                <w:sz w:val="24"/>
                <w:szCs w:val="24"/>
                <w:lang w:eastAsia="lt-LT"/>
              </w:rPr>
              <w:t xml:space="preserve">Įmonės kodas ..................., </w:t>
            </w:r>
          </w:p>
          <w:p w14:paraId="2CAEA76F"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lang w:val="en-GB"/>
              </w:rPr>
              <w:t xml:space="preserve">…………………… </w:t>
            </w:r>
            <w:proofErr w:type="spellStart"/>
            <w:r w:rsidRPr="00134667">
              <w:rPr>
                <w:rFonts w:ascii="Times New Roman" w:eastAsia="Batang" w:hAnsi="Times New Roman"/>
                <w:iCs/>
                <w:color w:val="000000"/>
                <w:sz w:val="24"/>
                <w:szCs w:val="24"/>
                <w:lang w:val="en-GB"/>
              </w:rPr>
              <w:t>bankas</w:t>
            </w:r>
            <w:proofErr w:type="spellEnd"/>
          </w:p>
        </w:tc>
      </w:tr>
      <w:tr w:rsidR="00134667" w:rsidRPr="00134667" w14:paraId="1912E37F" w14:textId="77777777" w:rsidTr="00134667">
        <w:trPr>
          <w:trHeight w:val="555"/>
        </w:trPr>
        <w:tc>
          <w:tcPr>
            <w:tcW w:w="3969" w:type="dxa"/>
            <w:tcMar>
              <w:top w:w="0" w:type="dxa"/>
              <w:left w:w="108" w:type="dxa"/>
              <w:bottom w:w="0" w:type="dxa"/>
              <w:right w:w="108" w:type="dxa"/>
            </w:tcMar>
            <w:hideMark/>
          </w:tcPr>
          <w:p w14:paraId="7391F3F4"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lang w:val="en-GB"/>
              </w:rPr>
              <w:t>a. s. LT117181600000144925</w:t>
            </w:r>
          </w:p>
          <w:p w14:paraId="4148D705"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lang w:val="en-GB"/>
              </w:rPr>
              <w:t xml:space="preserve">Tel. (8 319) 65 558 </w:t>
            </w:r>
          </w:p>
          <w:p w14:paraId="226DAC91"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proofErr w:type="spellStart"/>
            <w:r w:rsidRPr="00134667">
              <w:rPr>
                <w:rFonts w:ascii="Times New Roman" w:eastAsia="Batang" w:hAnsi="Times New Roman"/>
                <w:iCs/>
                <w:color w:val="000000"/>
                <w:sz w:val="24"/>
                <w:szCs w:val="24"/>
                <w:lang w:val="en-GB"/>
              </w:rPr>
              <w:t>Faks</w:t>
            </w:r>
            <w:proofErr w:type="spellEnd"/>
            <w:r w:rsidRPr="00134667">
              <w:rPr>
                <w:rFonts w:ascii="Times New Roman" w:eastAsia="Batang" w:hAnsi="Times New Roman"/>
                <w:iCs/>
                <w:color w:val="000000"/>
                <w:sz w:val="24"/>
                <w:szCs w:val="24"/>
                <w:lang w:val="en-GB"/>
              </w:rPr>
              <w:t>. (8 319) 65 555</w:t>
            </w:r>
          </w:p>
        </w:tc>
        <w:tc>
          <w:tcPr>
            <w:tcW w:w="1418" w:type="dxa"/>
            <w:vMerge/>
            <w:vAlign w:val="center"/>
            <w:hideMark/>
          </w:tcPr>
          <w:p w14:paraId="6481F0AB"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tcPr>
          <w:p w14:paraId="67FAC096"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eastAsia="lt-LT"/>
              </w:rPr>
            </w:pPr>
          </w:p>
        </w:tc>
        <w:tc>
          <w:tcPr>
            <w:tcW w:w="20" w:type="dxa"/>
            <w:vMerge/>
            <w:vAlign w:val="center"/>
            <w:hideMark/>
          </w:tcPr>
          <w:p w14:paraId="19BB2CFC"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3CB98801"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eastAsia="lt-LT"/>
              </w:rPr>
            </w:pPr>
            <w:r w:rsidRPr="00134667">
              <w:rPr>
                <w:rFonts w:ascii="Times New Roman" w:eastAsia="Times New Roman" w:hAnsi="Times New Roman"/>
                <w:iCs/>
                <w:color w:val="000000"/>
                <w:sz w:val="24"/>
                <w:szCs w:val="24"/>
                <w:lang w:eastAsia="lt-LT"/>
              </w:rPr>
              <w:t>a. s. LT.....................................</w:t>
            </w:r>
          </w:p>
          <w:p w14:paraId="34A35AA4"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lang w:val="en-GB"/>
              </w:rPr>
              <w:t>Tel.</w:t>
            </w:r>
          </w:p>
          <w:p w14:paraId="79D91BF8"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proofErr w:type="spellStart"/>
            <w:r w:rsidRPr="00134667">
              <w:rPr>
                <w:rFonts w:ascii="Times New Roman" w:eastAsia="Batang" w:hAnsi="Times New Roman"/>
                <w:iCs/>
                <w:color w:val="000000"/>
                <w:sz w:val="24"/>
                <w:szCs w:val="24"/>
                <w:lang w:val="en-GB"/>
              </w:rPr>
              <w:t>Faks</w:t>
            </w:r>
            <w:proofErr w:type="spellEnd"/>
            <w:r w:rsidRPr="00134667">
              <w:rPr>
                <w:rFonts w:ascii="Times New Roman" w:eastAsia="Batang" w:hAnsi="Times New Roman"/>
                <w:iCs/>
                <w:color w:val="000000"/>
                <w:sz w:val="24"/>
                <w:szCs w:val="24"/>
                <w:lang w:val="en-GB"/>
              </w:rPr>
              <w:t>.</w:t>
            </w:r>
          </w:p>
        </w:tc>
      </w:tr>
      <w:tr w:rsidR="00134667" w:rsidRPr="00134667" w14:paraId="3520B3B9" w14:textId="77777777" w:rsidTr="00134667">
        <w:trPr>
          <w:trHeight w:val="293"/>
        </w:trPr>
        <w:tc>
          <w:tcPr>
            <w:tcW w:w="3969" w:type="dxa"/>
            <w:tcMar>
              <w:top w:w="0" w:type="dxa"/>
              <w:left w:w="108" w:type="dxa"/>
              <w:bottom w:w="0" w:type="dxa"/>
              <w:right w:w="108" w:type="dxa"/>
            </w:tcMar>
            <w:hideMark/>
          </w:tcPr>
          <w:p w14:paraId="04AE2FEB"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proofErr w:type="spellStart"/>
            <w:r w:rsidRPr="00134667">
              <w:rPr>
                <w:rFonts w:ascii="Times New Roman" w:eastAsia="Batang" w:hAnsi="Times New Roman"/>
                <w:iCs/>
                <w:color w:val="000000"/>
                <w:sz w:val="24"/>
                <w:szCs w:val="24"/>
                <w:lang w:val="en-GB"/>
              </w:rPr>
              <w:t>Administracijos</w:t>
            </w:r>
            <w:proofErr w:type="spellEnd"/>
            <w:r w:rsidRPr="00134667">
              <w:rPr>
                <w:rFonts w:ascii="Times New Roman" w:eastAsia="Batang" w:hAnsi="Times New Roman"/>
                <w:iCs/>
                <w:color w:val="000000"/>
                <w:sz w:val="24"/>
                <w:szCs w:val="24"/>
                <w:lang w:val="en-GB"/>
              </w:rPr>
              <w:t xml:space="preserve"> </w:t>
            </w:r>
            <w:proofErr w:type="spellStart"/>
            <w:r w:rsidRPr="00134667">
              <w:rPr>
                <w:rFonts w:ascii="Times New Roman" w:eastAsia="Batang" w:hAnsi="Times New Roman"/>
                <w:iCs/>
                <w:color w:val="000000"/>
                <w:sz w:val="24"/>
                <w:szCs w:val="24"/>
                <w:lang w:val="en-GB"/>
              </w:rPr>
              <w:t>direktorius</w:t>
            </w:r>
            <w:proofErr w:type="spellEnd"/>
          </w:p>
        </w:tc>
        <w:tc>
          <w:tcPr>
            <w:tcW w:w="1418" w:type="dxa"/>
            <w:vMerge/>
            <w:vAlign w:val="center"/>
            <w:hideMark/>
          </w:tcPr>
          <w:p w14:paraId="2971075D"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hideMark/>
          </w:tcPr>
          <w:p w14:paraId="70344F14" w14:textId="77777777" w:rsidR="00134667" w:rsidRPr="00134667" w:rsidRDefault="00134667" w:rsidP="00134667">
            <w:pPr>
              <w:spacing w:after="0" w:line="240" w:lineRule="auto"/>
              <w:rPr>
                <w:rFonts w:ascii="Times New Roman" w:eastAsia="Batang" w:hAnsi="Times New Roman"/>
                <w:iCs/>
                <w:color w:val="000000"/>
                <w:sz w:val="24"/>
                <w:szCs w:val="24"/>
                <w:lang w:val="en-GB"/>
              </w:rPr>
            </w:pPr>
          </w:p>
        </w:tc>
        <w:tc>
          <w:tcPr>
            <w:tcW w:w="20" w:type="dxa"/>
            <w:vMerge/>
            <w:vAlign w:val="center"/>
            <w:hideMark/>
          </w:tcPr>
          <w:p w14:paraId="21CA995E"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746A8296"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Times New Roman" w:hAnsi="Times New Roman"/>
                <w:iCs/>
                <w:color w:val="000000"/>
                <w:sz w:val="24"/>
                <w:szCs w:val="24"/>
                <w:lang w:eastAsia="lt-LT"/>
              </w:rPr>
              <w:t>Direktorius</w:t>
            </w:r>
          </w:p>
        </w:tc>
      </w:tr>
      <w:tr w:rsidR="00134667" w:rsidRPr="00134667" w14:paraId="780E1181" w14:textId="77777777" w:rsidTr="00134667">
        <w:trPr>
          <w:trHeight w:val="431"/>
        </w:trPr>
        <w:tc>
          <w:tcPr>
            <w:tcW w:w="3969" w:type="dxa"/>
            <w:tcMar>
              <w:top w:w="0" w:type="dxa"/>
              <w:left w:w="108" w:type="dxa"/>
              <w:bottom w:w="0" w:type="dxa"/>
              <w:right w:w="108" w:type="dxa"/>
            </w:tcMar>
          </w:tcPr>
          <w:p w14:paraId="429B842B" w14:textId="77777777" w:rsidR="00134667" w:rsidRPr="00134667" w:rsidRDefault="00134667" w:rsidP="00134667">
            <w:pPr>
              <w:widowControl w:val="0"/>
              <w:autoSpaceDE w:val="0"/>
              <w:autoSpaceDN w:val="0"/>
              <w:adjustRightInd w:val="0"/>
              <w:spacing w:after="200" w:line="276" w:lineRule="auto"/>
              <w:rPr>
                <w:rFonts w:ascii="Times New Roman" w:eastAsia="Batang" w:hAnsi="Times New Roman"/>
                <w:color w:val="000000"/>
                <w:sz w:val="24"/>
                <w:szCs w:val="24"/>
                <w:lang w:val="en-GB"/>
              </w:rPr>
            </w:pPr>
          </w:p>
        </w:tc>
        <w:tc>
          <w:tcPr>
            <w:tcW w:w="1418" w:type="dxa"/>
            <w:vMerge/>
            <w:vAlign w:val="center"/>
            <w:hideMark/>
          </w:tcPr>
          <w:p w14:paraId="632A35CB"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hideMark/>
          </w:tcPr>
          <w:p w14:paraId="655E9438" w14:textId="77777777" w:rsidR="00134667" w:rsidRPr="00134667" w:rsidRDefault="00134667" w:rsidP="00134667">
            <w:pPr>
              <w:spacing w:after="0" w:line="240" w:lineRule="auto"/>
              <w:rPr>
                <w:rFonts w:ascii="Times New Roman" w:eastAsia="Batang" w:hAnsi="Times New Roman"/>
                <w:color w:val="000000"/>
                <w:sz w:val="24"/>
                <w:szCs w:val="24"/>
                <w:lang w:val="en-GB"/>
              </w:rPr>
            </w:pPr>
          </w:p>
        </w:tc>
        <w:tc>
          <w:tcPr>
            <w:tcW w:w="20" w:type="dxa"/>
            <w:vMerge/>
            <w:vAlign w:val="center"/>
            <w:hideMark/>
          </w:tcPr>
          <w:p w14:paraId="786922A0"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74623EBF" w14:textId="77777777" w:rsidR="00134667" w:rsidRPr="00134667" w:rsidRDefault="00134667" w:rsidP="00134667">
            <w:pPr>
              <w:spacing w:after="200" w:line="276" w:lineRule="auto"/>
              <w:jc w:val="center"/>
              <w:rPr>
                <w:rFonts w:ascii="Times New Roman" w:eastAsia="Batang" w:hAnsi="Times New Roman"/>
                <w:sz w:val="24"/>
                <w:szCs w:val="24"/>
                <w:lang w:val="en-GB"/>
              </w:rPr>
            </w:pPr>
            <w:r w:rsidRPr="00134667">
              <w:rPr>
                <w:rFonts w:ascii="Times New Roman" w:eastAsia="Times New Roman" w:hAnsi="Times New Roman"/>
                <w:color w:val="000000"/>
                <w:sz w:val="24"/>
                <w:szCs w:val="24"/>
                <w:lang w:eastAsia="lt-LT"/>
              </w:rPr>
              <w:t>(pareigos)</w:t>
            </w:r>
          </w:p>
        </w:tc>
      </w:tr>
      <w:tr w:rsidR="00134667" w:rsidRPr="00134667" w14:paraId="348054E0" w14:textId="77777777" w:rsidTr="00134667">
        <w:trPr>
          <w:trHeight w:val="200"/>
        </w:trPr>
        <w:tc>
          <w:tcPr>
            <w:tcW w:w="3969" w:type="dxa"/>
            <w:tcMar>
              <w:top w:w="0" w:type="dxa"/>
              <w:left w:w="108" w:type="dxa"/>
              <w:bottom w:w="0" w:type="dxa"/>
              <w:right w:w="108" w:type="dxa"/>
            </w:tcMar>
            <w:hideMark/>
          </w:tcPr>
          <w:p w14:paraId="4EC28643"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color w:val="000000"/>
                <w:sz w:val="24"/>
                <w:szCs w:val="24"/>
                <w:lang w:val="en-GB"/>
              </w:rPr>
            </w:pPr>
            <w:r w:rsidRPr="00134667">
              <w:rPr>
                <w:rFonts w:ascii="Times New Roman" w:eastAsia="Batang" w:hAnsi="Times New Roman"/>
                <w:color w:val="000000"/>
                <w:sz w:val="24"/>
                <w:szCs w:val="24"/>
                <w:lang w:val="en-GB"/>
              </w:rPr>
              <w:t xml:space="preserve">                           (</w:t>
            </w:r>
            <w:proofErr w:type="spellStart"/>
            <w:r w:rsidRPr="00134667">
              <w:rPr>
                <w:rFonts w:ascii="Times New Roman" w:eastAsia="Batang" w:hAnsi="Times New Roman"/>
                <w:color w:val="000000"/>
                <w:sz w:val="24"/>
                <w:szCs w:val="24"/>
                <w:lang w:val="en-GB"/>
              </w:rPr>
              <w:t>parašas</w:t>
            </w:r>
            <w:proofErr w:type="spellEnd"/>
            <w:r w:rsidRPr="00134667">
              <w:rPr>
                <w:rFonts w:ascii="Times New Roman" w:eastAsia="Batang" w:hAnsi="Times New Roman"/>
                <w:color w:val="000000"/>
                <w:sz w:val="24"/>
                <w:szCs w:val="24"/>
                <w:lang w:val="en-GB"/>
              </w:rPr>
              <w:t>)</w:t>
            </w:r>
          </w:p>
        </w:tc>
        <w:tc>
          <w:tcPr>
            <w:tcW w:w="1418" w:type="dxa"/>
            <w:vMerge/>
            <w:vAlign w:val="center"/>
            <w:hideMark/>
          </w:tcPr>
          <w:p w14:paraId="17A590AF"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hideMark/>
          </w:tcPr>
          <w:p w14:paraId="45AC42F8" w14:textId="77777777" w:rsidR="00134667" w:rsidRPr="00134667" w:rsidRDefault="00134667" w:rsidP="00134667">
            <w:pPr>
              <w:spacing w:after="0" w:line="240" w:lineRule="auto"/>
              <w:rPr>
                <w:rFonts w:ascii="Times New Roman" w:eastAsia="Batang" w:hAnsi="Times New Roman"/>
                <w:color w:val="000000"/>
                <w:sz w:val="24"/>
                <w:szCs w:val="24"/>
                <w:lang w:val="en-GB"/>
              </w:rPr>
            </w:pPr>
          </w:p>
        </w:tc>
        <w:tc>
          <w:tcPr>
            <w:tcW w:w="20" w:type="dxa"/>
            <w:vMerge/>
            <w:vAlign w:val="center"/>
            <w:hideMark/>
          </w:tcPr>
          <w:p w14:paraId="7C92032D"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0890C272" w14:textId="77777777" w:rsidR="00134667" w:rsidRPr="00134667" w:rsidRDefault="00134667" w:rsidP="00134667">
            <w:pPr>
              <w:widowControl w:val="0"/>
              <w:autoSpaceDE w:val="0"/>
              <w:autoSpaceDN w:val="0"/>
              <w:adjustRightInd w:val="0"/>
              <w:spacing w:after="0" w:line="240" w:lineRule="auto"/>
              <w:jc w:val="center"/>
              <w:rPr>
                <w:rFonts w:ascii="Times New Roman" w:eastAsia="Batang" w:hAnsi="Times New Roman"/>
                <w:color w:val="000000"/>
                <w:sz w:val="24"/>
                <w:szCs w:val="24"/>
                <w:lang w:val="en-GB"/>
              </w:rPr>
            </w:pPr>
            <w:r w:rsidRPr="00134667">
              <w:rPr>
                <w:rFonts w:ascii="Times New Roman" w:eastAsia="Times New Roman" w:hAnsi="Times New Roman"/>
                <w:color w:val="000000"/>
                <w:sz w:val="24"/>
                <w:szCs w:val="24"/>
                <w:lang w:eastAsia="lt-LT"/>
              </w:rPr>
              <w:t>(parašas)</w:t>
            </w:r>
          </w:p>
        </w:tc>
      </w:tr>
    </w:tbl>
    <w:p w14:paraId="3A44D776" w14:textId="77777777" w:rsidR="00134667" w:rsidRPr="00F86F3F" w:rsidRDefault="00134667" w:rsidP="00134667">
      <w:pPr>
        <w:overflowPunct w:val="0"/>
        <w:spacing w:after="0" w:line="240" w:lineRule="auto"/>
        <w:jc w:val="both"/>
        <w:rPr>
          <w:rFonts w:ascii="Times New Roman" w:eastAsia="Times New Roman" w:hAnsi="Times New Roman"/>
          <w:sz w:val="24"/>
          <w:szCs w:val="24"/>
          <w:lang w:val="en-GB"/>
        </w:rPr>
      </w:pPr>
    </w:p>
    <w:p w14:paraId="7E0AABA5" w14:textId="77777777" w:rsidR="00134667" w:rsidRPr="00F86F3F" w:rsidRDefault="00134667" w:rsidP="00134667">
      <w:pPr>
        <w:overflowPunct w:val="0"/>
        <w:spacing w:after="0" w:line="240" w:lineRule="auto"/>
        <w:ind w:left="5670"/>
        <w:jc w:val="both"/>
        <w:rPr>
          <w:rFonts w:ascii="Times New Roman" w:eastAsia="Times New Roman" w:hAnsi="Times New Roman"/>
          <w:sz w:val="24"/>
          <w:szCs w:val="24"/>
          <w:lang w:val="en-GB"/>
        </w:rPr>
      </w:pPr>
    </w:p>
    <w:p w14:paraId="7A67DAB7" w14:textId="77777777" w:rsidR="00B567FC" w:rsidRPr="00B567FC" w:rsidRDefault="00B567FC" w:rsidP="00B567FC">
      <w:pPr>
        <w:overflowPunct w:val="0"/>
        <w:spacing w:after="0" w:line="240" w:lineRule="auto"/>
        <w:jc w:val="both"/>
        <w:rPr>
          <w:rFonts w:ascii="TimesLT" w:eastAsia="Times New Roman" w:hAnsi="TimesLT"/>
          <w:sz w:val="20"/>
          <w:szCs w:val="24"/>
          <w:lang w:val="en-GB"/>
        </w:rPr>
      </w:pPr>
    </w:p>
    <w:p w14:paraId="7D3E8F65" w14:textId="77777777" w:rsidR="00134667" w:rsidRPr="00F86F3F" w:rsidRDefault="00134667" w:rsidP="00134667">
      <w:pPr>
        <w:overflowPunct w:val="0"/>
        <w:spacing w:after="0" w:line="240" w:lineRule="auto"/>
        <w:ind w:left="5670"/>
        <w:jc w:val="both"/>
        <w:rPr>
          <w:rFonts w:ascii="Times New Roman" w:eastAsia="Times New Roman" w:hAnsi="Times New Roman"/>
          <w:sz w:val="24"/>
          <w:szCs w:val="24"/>
          <w:lang w:val="en-GB"/>
        </w:rPr>
      </w:pPr>
      <w:r w:rsidRPr="00F86F3F">
        <w:rPr>
          <w:rFonts w:ascii="Times New Roman" w:eastAsia="Times New Roman" w:hAnsi="Times New Roman"/>
          <w:sz w:val="24"/>
          <w:szCs w:val="24"/>
          <w:lang w:val="en-GB"/>
        </w:rPr>
        <w:t>PATVIRTINTA</w:t>
      </w:r>
    </w:p>
    <w:p w14:paraId="64100BB4" w14:textId="77777777" w:rsidR="00134667" w:rsidRPr="00F86F3F" w:rsidRDefault="00134667" w:rsidP="00134667">
      <w:pPr>
        <w:spacing w:after="0" w:line="240" w:lineRule="auto"/>
        <w:ind w:left="5670"/>
        <w:jc w:val="both"/>
        <w:rPr>
          <w:rFonts w:ascii="Times New Roman" w:eastAsia="Times New Roman" w:hAnsi="Times New Roman"/>
          <w:sz w:val="24"/>
          <w:szCs w:val="24"/>
        </w:rPr>
      </w:pPr>
      <w:r w:rsidRPr="00F86F3F">
        <w:rPr>
          <w:rFonts w:ascii="Times New Roman" w:eastAsia="Times New Roman" w:hAnsi="Times New Roman"/>
          <w:sz w:val="24"/>
          <w:szCs w:val="24"/>
        </w:rPr>
        <w:t>Birštono savivaldybės administracijos</w:t>
      </w:r>
    </w:p>
    <w:p w14:paraId="569DD587" w14:textId="77777777" w:rsidR="00134667" w:rsidRPr="00F86F3F" w:rsidRDefault="00134667" w:rsidP="00134667">
      <w:pPr>
        <w:spacing w:after="0" w:line="240" w:lineRule="auto"/>
        <w:ind w:left="5670"/>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direktoriaus 2017 m. gruodžio 11 d. </w:t>
      </w:r>
    </w:p>
    <w:p w14:paraId="00156D6B" w14:textId="77777777" w:rsidR="00134667" w:rsidRPr="00F86F3F" w:rsidRDefault="00134667" w:rsidP="00134667">
      <w:pPr>
        <w:spacing w:after="0" w:line="240" w:lineRule="auto"/>
        <w:ind w:left="5670"/>
        <w:jc w:val="both"/>
        <w:rPr>
          <w:rFonts w:ascii="Times New Roman" w:eastAsia="Times New Roman" w:hAnsi="Times New Roman"/>
          <w:sz w:val="24"/>
          <w:szCs w:val="24"/>
        </w:rPr>
      </w:pPr>
      <w:r w:rsidRPr="00F86F3F">
        <w:rPr>
          <w:rFonts w:ascii="Times New Roman" w:eastAsia="Times New Roman" w:hAnsi="Times New Roman"/>
          <w:sz w:val="24"/>
          <w:szCs w:val="24"/>
        </w:rPr>
        <w:t>įsakymu Nr. AV-385</w:t>
      </w:r>
    </w:p>
    <w:p w14:paraId="51135F63" w14:textId="77777777" w:rsidR="00134667" w:rsidRPr="00F86F3F" w:rsidRDefault="00134667" w:rsidP="00134667">
      <w:pPr>
        <w:spacing w:after="0" w:line="240" w:lineRule="auto"/>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(Birštono savivaldybės administracijos </w:t>
      </w:r>
    </w:p>
    <w:p w14:paraId="6F3F37AC" w14:textId="77777777" w:rsidR="00134667" w:rsidRPr="00F86F3F" w:rsidRDefault="00134667" w:rsidP="00134667">
      <w:pPr>
        <w:spacing w:after="0" w:line="240" w:lineRule="auto"/>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direktoriaus 2019 m. vasario 14 </w:t>
      </w:r>
      <w:r w:rsidRPr="00F86F3F">
        <w:rPr>
          <w:rFonts w:ascii="Times New Roman" w:eastAsia="Times New Roman" w:hAnsi="Times New Roman"/>
          <w:sz w:val="24"/>
          <w:szCs w:val="24"/>
        </w:rPr>
        <w:t xml:space="preserve">d.  </w:t>
      </w:r>
    </w:p>
    <w:p w14:paraId="6747BFBD" w14:textId="77777777" w:rsidR="00134667" w:rsidRPr="00F86F3F" w:rsidRDefault="00134667" w:rsidP="00134667">
      <w:pPr>
        <w:spacing w:after="0" w:line="240" w:lineRule="auto"/>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                                                                                               įsakymo Nr. AV-</w:t>
      </w:r>
      <w:r>
        <w:rPr>
          <w:rFonts w:ascii="Times New Roman" w:eastAsia="Times New Roman" w:hAnsi="Times New Roman"/>
          <w:sz w:val="24"/>
          <w:szCs w:val="24"/>
        </w:rPr>
        <w:t xml:space="preserve">046 </w:t>
      </w:r>
      <w:r w:rsidRPr="00F86F3F">
        <w:rPr>
          <w:rFonts w:ascii="Times New Roman" w:eastAsia="Times New Roman" w:hAnsi="Times New Roman"/>
          <w:sz w:val="24"/>
          <w:szCs w:val="24"/>
        </w:rPr>
        <w:t xml:space="preserve"> redakcija)</w:t>
      </w:r>
    </w:p>
    <w:p w14:paraId="4693920C" w14:textId="77777777" w:rsidR="00134667" w:rsidRPr="00F86F3F" w:rsidRDefault="00134667" w:rsidP="00134667">
      <w:pPr>
        <w:spacing w:after="0" w:line="240" w:lineRule="auto"/>
        <w:ind w:left="5387"/>
        <w:rPr>
          <w:rFonts w:ascii="Times New Roman" w:eastAsia="Times New Roman" w:hAnsi="Times New Roman"/>
          <w:sz w:val="24"/>
          <w:szCs w:val="24"/>
        </w:rPr>
      </w:pPr>
    </w:p>
    <w:p w14:paraId="2656AEC7" w14:textId="77777777" w:rsidR="00134667" w:rsidRPr="00F86F3F" w:rsidRDefault="00134667" w:rsidP="00134667">
      <w:pPr>
        <w:spacing w:after="0" w:line="240" w:lineRule="auto"/>
        <w:jc w:val="center"/>
        <w:rPr>
          <w:rFonts w:ascii="Times New Roman" w:eastAsia="Times New Roman" w:hAnsi="Times New Roman"/>
          <w:b/>
          <w:sz w:val="24"/>
          <w:szCs w:val="24"/>
        </w:rPr>
      </w:pPr>
    </w:p>
    <w:p w14:paraId="667BC8A8" w14:textId="77777777" w:rsidR="00134667" w:rsidRPr="00F86F3F" w:rsidRDefault="00134667" w:rsidP="00134667">
      <w:pPr>
        <w:spacing w:after="0" w:line="360" w:lineRule="auto"/>
        <w:jc w:val="center"/>
        <w:rPr>
          <w:rFonts w:ascii="Times New Roman" w:eastAsia="Times New Roman" w:hAnsi="Times New Roman"/>
          <w:b/>
          <w:sz w:val="24"/>
          <w:szCs w:val="24"/>
        </w:rPr>
      </w:pPr>
      <w:r w:rsidRPr="00F86F3F">
        <w:rPr>
          <w:rFonts w:ascii="Times New Roman" w:eastAsia="Times New Roman" w:hAnsi="Times New Roman"/>
          <w:b/>
          <w:sz w:val="24"/>
          <w:szCs w:val="24"/>
        </w:rPr>
        <w:t xml:space="preserve">DARBDAVIŲ ATRANKOS GYVENTOJŲ UŽIMTUMO DIDINIMO </w:t>
      </w:r>
    </w:p>
    <w:p w14:paraId="35CDAFFF" w14:textId="77777777" w:rsidR="00134667" w:rsidRPr="00F86F3F" w:rsidRDefault="00134667" w:rsidP="00134667">
      <w:pPr>
        <w:spacing w:after="0" w:line="360" w:lineRule="auto"/>
        <w:jc w:val="center"/>
        <w:rPr>
          <w:rFonts w:ascii="Times New Roman" w:eastAsia="Times New Roman" w:hAnsi="Times New Roman"/>
          <w:b/>
          <w:sz w:val="24"/>
          <w:szCs w:val="24"/>
        </w:rPr>
      </w:pPr>
      <w:r w:rsidRPr="00F86F3F">
        <w:rPr>
          <w:rFonts w:ascii="Times New Roman" w:eastAsia="Times New Roman" w:hAnsi="Times New Roman"/>
          <w:b/>
          <w:sz w:val="24"/>
          <w:szCs w:val="24"/>
        </w:rPr>
        <w:t>PROGRAMAI ĮGYVENDINTI TVARKOS APRAŠAS</w:t>
      </w:r>
    </w:p>
    <w:p w14:paraId="2EE590BF" w14:textId="77777777" w:rsidR="00134667" w:rsidRPr="00F86F3F" w:rsidRDefault="00134667" w:rsidP="00134667">
      <w:pPr>
        <w:spacing w:after="0" w:line="360" w:lineRule="auto"/>
        <w:ind w:firstLine="851"/>
        <w:jc w:val="both"/>
        <w:rPr>
          <w:rFonts w:ascii="Times New Roman" w:eastAsia="Times New Roman" w:hAnsi="Times New Roman"/>
          <w:b/>
          <w:sz w:val="24"/>
          <w:szCs w:val="24"/>
        </w:rPr>
      </w:pPr>
    </w:p>
    <w:p w14:paraId="37EEB153" w14:textId="77777777" w:rsidR="00134667" w:rsidRPr="00F86F3F" w:rsidRDefault="00134667" w:rsidP="00134667">
      <w:pPr>
        <w:keepNext/>
        <w:spacing w:after="0" w:line="360" w:lineRule="auto"/>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 xml:space="preserve">I SKYRIUS </w:t>
      </w:r>
    </w:p>
    <w:p w14:paraId="5B1590FF" w14:textId="77777777" w:rsidR="00134667" w:rsidRPr="00F86F3F" w:rsidRDefault="00134667" w:rsidP="00134667">
      <w:pPr>
        <w:keepNext/>
        <w:spacing w:after="0" w:line="360" w:lineRule="auto"/>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BENDROSIOS NUOSTATOS</w:t>
      </w:r>
    </w:p>
    <w:p w14:paraId="65686A4A" w14:textId="77777777" w:rsidR="00134667" w:rsidRPr="00F86F3F" w:rsidRDefault="00134667" w:rsidP="00134667">
      <w:pPr>
        <w:overflowPunct w:val="0"/>
        <w:spacing w:after="0" w:line="360" w:lineRule="auto"/>
        <w:ind w:firstLine="62"/>
        <w:jc w:val="both"/>
        <w:rPr>
          <w:rFonts w:ascii="Times New Roman" w:eastAsia="Times New Roman" w:hAnsi="Times New Roman"/>
          <w:sz w:val="24"/>
          <w:szCs w:val="24"/>
        </w:rPr>
      </w:pPr>
    </w:p>
    <w:p w14:paraId="71C2890C"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rPr>
        <w:t xml:space="preserve">1. Darbdavių atrankos užimtumo didinimo programai įgyvendinti tvarkos aprašas (toliau –  Aprašas) </w:t>
      </w:r>
      <w:r w:rsidRPr="00F86F3F">
        <w:rPr>
          <w:rFonts w:ascii="Times New Roman" w:eastAsia="Times New Roman" w:hAnsi="Times New Roman"/>
          <w:sz w:val="24"/>
          <w:szCs w:val="24"/>
          <w:lang w:bidi="he-IL"/>
        </w:rPr>
        <w:t xml:space="preserve">nustato paraiškų pateikimo, darbdavių, pageidaujančių </w:t>
      </w:r>
      <w:r w:rsidRPr="00F86F3F">
        <w:rPr>
          <w:rFonts w:ascii="Times New Roman" w:eastAsia="Times New Roman" w:hAnsi="Times New Roman"/>
          <w:sz w:val="24"/>
          <w:szCs w:val="24"/>
        </w:rPr>
        <w:t xml:space="preserve">įgyvendinti Gyventojų užimtumo didinimo programos (toliau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Programa) </w:t>
      </w:r>
      <w:r w:rsidRPr="00F86F3F">
        <w:rPr>
          <w:rFonts w:ascii="Times New Roman" w:eastAsia="Times New Roman" w:hAnsi="Times New Roman"/>
          <w:sz w:val="24"/>
          <w:szCs w:val="24"/>
          <w:lang w:bidi="he-IL"/>
        </w:rPr>
        <w:t>darbus, parinkimo tvarką ir terminus, atrankos rezultatų tvirtinimo ir darbdavių informavimo tvarką.</w:t>
      </w:r>
    </w:p>
    <w:p w14:paraId="4F108E57" w14:textId="77777777" w:rsidR="00134667" w:rsidRPr="00F86F3F" w:rsidRDefault="00134667" w:rsidP="00134667">
      <w:pPr>
        <w:overflowPunct w:val="0"/>
        <w:spacing w:after="0" w:line="360" w:lineRule="auto"/>
        <w:ind w:firstLine="900"/>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 Aprašas parengtas vadovaujantis Lietuvos Respublikos užimtumo įstatymu, Užimtumo didinimo programų rengimo ir jų finansavimo tvarkos aprašu, patvirtintu Lietuvos Respublikos socialinės apsaugos ir darbo ministro 2017 m. gegužės 23 d. įsakymu Nr. A1-257 </w:t>
      </w:r>
      <w:r w:rsidRPr="00F86F3F">
        <w:rPr>
          <w:rFonts w:ascii="Times New Roman" w:hAnsi="Times New Roman"/>
          <w:sz w:val="24"/>
          <w:szCs w:val="24"/>
        </w:rPr>
        <w:t>(Lietuvos Respublikos socialinės apsaugos ir darbo ministro 2018 m. spalio 5 d. įsakymo Nr. A1-548 redakcija)</w:t>
      </w:r>
      <w:r w:rsidRPr="00F86F3F">
        <w:rPr>
          <w:rFonts w:ascii="Times New Roman" w:eastAsia="Times New Roman" w:hAnsi="Times New Roman"/>
          <w:sz w:val="24"/>
          <w:szCs w:val="24"/>
        </w:rPr>
        <w:t xml:space="preserve">, Gyventojų užimtumo didinimo programos įgyvendinimo Birštono savivaldybėje tvarkos aprašu, patvirtintu Birštono savivaldybės administracijos direktoriaus 2017 m. gruodžio 11 d. įsakymu Nr. AV - 385, </w:t>
      </w:r>
      <w:r w:rsidRPr="00F86F3F">
        <w:rPr>
          <w:rFonts w:ascii="Times New Roman" w:eastAsia="Lucida Sans Unicode" w:hAnsi="Times New Roman"/>
          <w:sz w:val="24"/>
          <w:szCs w:val="24"/>
          <w:lang w:eastAsia="lt-LT"/>
        </w:rPr>
        <w:t xml:space="preserve">Trišalės komisijos prie </w:t>
      </w:r>
      <w:r w:rsidRPr="00F86F3F">
        <w:rPr>
          <w:rFonts w:ascii="Times New Roman" w:hAnsi="Times New Roman"/>
          <w:sz w:val="24"/>
          <w:szCs w:val="24"/>
        </w:rPr>
        <w:t>Užimtumo tarnybos prie LR SADM Kauno klientų aptarnavimo departamento Prienų skyriaus (toliau – Užimtumo tarnyba) rekomendacijomis</w:t>
      </w:r>
      <w:r w:rsidRPr="00F86F3F">
        <w:rPr>
          <w:rFonts w:ascii="Times New Roman" w:eastAsia="Lucida Sans Unicode" w:hAnsi="Times New Roman"/>
          <w:sz w:val="24"/>
          <w:szCs w:val="24"/>
          <w:lang w:eastAsia="lt-LT"/>
        </w:rPr>
        <w:t xml:space="preserve">, </w:t>
      </w:r>
      <w:r w:rsidRPr="00F86F3F">
        <w:rPr>
          <w:rFonts w:ascii="Times New Roman" w:eastAsia="Times New Roman" w:hAnsi="Times New Roman"/>
          <w:sz w:val="24"/>
          <w:szCs w:val="24"/>
          <w:lang w:bidi="he-IL"/>
        </w:rPr>
        <w:t>kitais Lietuvos Respublikos teisės aktais</w:t>
      </w:r>
      <w:r w:rsidRPr="00F86F3F">
        <w:rPr>
          <w:rFonts w:ascii="Times New Roman" w:eastAsia="Times New Roman" w:hAnsi="Times New Roman"/>
          <w:sz w:val="24"/>
          <w:szCs w:val="24"/>
        </w:rPr>
        <w:t>.</w:t>
      </w:r>
    </w:p>
    <w:p w14:paraId="4931788C" w14:textId="77777777" w:rsidR="00134667" w:rsidRPr="00F86F3F" w:rsidRDefault="00134667" w:rsidP="00134667">
      <w:pPr>
        <w:overflowPunct w:val="0"/>
        <w:spacing w:after="0" w:line="360" w:lineRule="auto"/>
        <w:ind w:firstLine="962"/>
        <w:jc w:val="both"/>
        <w:rPr>
          <w:rFonts w:ascii="Times New Roman" w:eastAsia="Times New Roman" w:hAnsi="Times New Roman"/>
          <w:sz w:val="24"/>
          <w:szCs w:val="24"/>
        </w:rPr>
      </w:pPr>
      <w:r w:rsidRPr="00F86F3F">
        <w:rPr>
          <w:rFonts w:ascii="Times New Roman" w:eastAsia="Times New Roman" w:hAnsi="Times New Roman"/>
          <w:sz w:val="24"/>
          <w:szCs w:val="24"/>
        </w:rPr>
        <w:t>3. Darbdavių atranką vykdo Darbdavių atrankos gyventojų užimtumo didinimo programai įgyvendinti komisija (toliau – Komisija), kurios sudėtį ir darbo reglamentą tvirtina Birštono savivaldybės administracijos direktorius.</w:t>
      </w:r>
    </w:p>
    <w:p w14:paraId="09EA5DA4" w14:textId="77777777" w:rsidR="00134667" w:rsidRPr="00F86F3F" w:rsidRDefault="00134667" w:rsidP="00134667">
      <w:pPr>
        <w:overflowPunct w:val="0"/>
        <w:spacing w:after="0" w:line="360" w:lineRule="auto"/>
        <w:ind w:firstLine="962"/>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4. Darbdavių atrankos tikslas – darbdavių, vykdysiančių Programą, atrinkimas Programoje numatytiems darbams atlikti, suteikiant laikinus darbus bedarbiams ir kitiems asmenims, nustatyta tvarka užsiregistravusiems Užimtumo tarnyboje. </w:t>
      </w:r>
    </w:p>
    <w:p w14:paraId="7F171AB1" w14:textId="77777777" w:rsidR="00134667" w:rsidRPr="00F86F3F" w:rsidRDefault="00134667" w:rsidP="00134667">
      <w:pPr>
        <w:overflowPunct w:val="0"/>
        <w:spacing w:after="0" w:line="360" w:lineRule="auto"/>
        <w:ind w:firstLine="962"/>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5. Darbdaviai, organizuodami darbus, privalo užtikrinti darbo sąlygas atitinkančias Lietuvos Respublikos žmonių saugos darbe įstatymo ir kitų saugų darbą reglamentuojančių teisės </w:t>
      </w:r>
      <w:r w:rsidRPr="00F86F3F">
        <w:rPr>
          <w:rFonts w:ascii="Times New Roman" w:eastAsia="Times New Roman" w:hAnsi="Times New Roman"/>
          <w:sz w:val="24"/>
          <w:szCs w:val="24"/>
        </w:rPr>
        <w:lastRenderedPageBreak/>
        <w:t>aktų reikalavimus, aprūpinti atsiųstus dirbti asmenis reikalingomis darbo priemonėmis, vykdyti darbų atlikimo sutarties įsipareigojimus.</w:t>
      </w:r>
    </w:p>
    <w:p w14:paraId="3467E865" w14:textId="77777777" w:rsidR="00134667" w:rsidRPr="00F86F3F" w:rsidRDefault="00134667" w:rsidP="00134667">
      <w:pPr>
        <w:overflowPunct w:val="0"/>
        <w:spacing w:after="0" w:line="360" w:lineRule="auto"/>
        <w:ind w:firstLine="964"/>
        <w:jc w:val="both"/>
        <w:rPr>
          <w:rFonts w:ascii="Times New Roman" w:eastAsia="Times New Roman" w:hAnsi="Times New Roman"/>
          <w:sz w:val="24"/>
          <w:szCs w:val="24"/>
        </w:rPr>
      </w:pPr>
    </w:p>
    <w:p w14:paraId="114B3A58" w14:textId="77777777" w:rsidR="00134667" w:rsidRPr="00F86F3F" w:rsidRDefault="00134667" w:rsidP="00134667">
      <w:pPr>
        <w:keepNext/>
        <w:spacing w:after="0" w:line="360" w:lineRule="auto"/>
        <w:ind w:firstLine="62"/>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II SKYRIUS</w:t>
      </w:r>
    </w:p>
    <w:p w14:paraId="0E09F8AB" w14:textId="77777777" w:rsidR="00134667" w:rsidRPr="00F86F3F" w:rsidRDefault="00134667" w:rsidP="00134667">
      <w:pPr>
        <w:keepNext/>
        <w:spacing w:after="0" w:line="360" w:lineRule="auto"/>
        <w:ind w:firstLine="782"/>
        <w:jc w:val="center"/>
        <w:outlineLvl w:val="1"/>
        <w:rPr>
          <w:rFonts w:ascii="Times New Roman" w:eastAsia="Times New Roman" w:hAnsi="Times New Roman"/>
          <w:b/>
          <w:bCs/>
          <w:kern w:val="36"/>
          <w:sz w:val="24"/>
          <w:szCs w:val="24"/>
        </w:rPr>
      </w:pPr>
      <w:r w:rsidRPr="00F86F3F">
        <w:rPr>
          <w:rFonts w:ascii="Times New Roman" w:eastAsia="Times New Roman" w:hAnsi="Times New Roman"/>
          <w:b/>
          <w:bCs/>
          <w:sz w:val="24"/>
          <w:szCs w:val="24"/>
        </w:rPr>
        <w:t>ATRANKOS SĄLYGOS, REIKALAVIMAI PARAIŠKOMS, JŲ</w:t>
      </w:r>
      <w:r w:rsidRPr="00F86F3F">
        <w:rPr>
          <w:rFonts w:ascii="Times New Roman" w:eastAsia="Times New Roman" w:hAnsi="Times New Roman"/>
          <w:b/>
          <w:bCs/>
          <w:kern w:val="36"/>
          <w:sz w:val="24"/>
          <w:szCs w:val="24"/>
        </w:rPr>
        <w:t xml:space="preserve"> PATEIKIMO </w:t>
      </w:r>
    </w:p>
    <w:p w14:paraId="2F958287" w14:textId="77777777" w:rsidR="00134667" w:rsidRPr="00F86F3F" w:rsidRDefault="00134667" w:rsidP="00134667">
      <w:pPr>
        <w:keepNext/>
        <w:spacing w:after="0" w:line="360" w:lineRule="auto"/>
        <w:ind w:firstLine="782"/>
        <w:jc w:val="center"/>
        <w:outlineLvl w:val="1"/>
        <w:rPr>
          <w:rFonts w:ascii="Times New Roman" w:eastAsia="Times New Roman" w:hAnsi="Times New Roman"/>
          <w:b/>
          <w:bCs/>
          <w:sz w:val="24"/>
          <w:szCs w:val="24"/>
        </w:rPr>
      </w:pPr>
      <w:r w:rsidRPr="00F86F3F">
        <w:rPr>
          <w:rFonts w:ascii="Times New Roman" w:eastAsia="Times New Roman" w:hAnsi="Times New Roman"/>
          <w:b/>
          <w:bCs/>
          <w:kern w:val="36"/>
          <w:sz w:val="24"/>
          <w:szCs w:val="24"/>
        </w:rPr>
        <w:t>IR NAGRINĖJIMO TVARKA</w:t>
      </w:r>
    </w:p>
    <w:p w14:paraId="15BD36AF" w14:textId="77777777" w:rsidR="00134667" w:rsidRPr="00F86F3F" w:rsidRDefault="00134667" w:rsidP="00134667">
      <w:pPr>
        <w:keepNext/>
        <w:spacing w:after="0" w:line="360" w:lineRule="auto"/>
        <w:ind w:firstLine="782"/>
        <w:jc w:val="center"/>
        <w:outlineLvl w:val="1"/>
        <w:rPr>
          <w:rFonts w:ascii="Times New Roman" w:eastAsia="Times New Roman" w:hAnsi="Times New Roman"/>
          <w:b/>
          <w:bCs/>
          <w:sz w:val="24"/>
          <w:szCs w:val="24"/>
        </w:rPr>
      </w:pPr>
    </w:p>
    <w:p w14:paraId="16E78F8C"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 xml:space="preserve">6. Birštono savivaldybės administracija (toliau – Administracija) vietinėje spaudoje skelbia  darbdavių atranką Programoje numatytiems darbams atlikti, o Savivaldybės interneto svetainėje </w:t>
      </w:r>
      <w:r w:rsidRPr="005945A5">
        <w:rPr>
          <w:rFonts w:ascii="Times New Roman" w:eastAsia="Times New Roman" w:hAnsi="Times New Roman"/>
          <w:sz w:val="24"/>
          <w:szCs w:val="24"/>
          <w:u w:val="single"/>
          <w:lang w:bidi="he-IL"/>
        </w:rPr>
        <w:t>www.birstonas.lt</w:t>
      </w:r>
      <w:r w:rsidRPr="00F86F3F">
        <w:rPr>
          <w:rFonts w:ascii="Times New Roman" w:eastAsia="Times New Roman" w:hAnsi="Times New Roman"/>
          <w:sz w:val="24"/>
          <w:szCs w:val="24"/>
          <w:lang w:bidi="he-IL"/>
        </w:rPr>
        <w:t xml:space="preserve">, be informacijos apie atranką, skelbia šią papildomą informaciją: </w:t>
      </w:r>
    </w:p>
    <w:p w14:paraId="4C7ABBA2"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6.1. Gyventojų užimtumo didinimo programos įgyvendinimo Birštono savivaldybėje tvarkos aprašą;</w:t>
      </w:r>
    </w:p>
    <w:p w14:paraId="1B7D2486"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6.2. Darbdavių atrankos gyventojų užimtumo didinimo programai įgyvendinti tvarkos aprašą;</w:t>
      </w:r>
    </w:p>
    <w:p w14:paraId="2AEEE706"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6.3. laikino pobūdžio darbų preliminarų sąrašą;</w:t>
      </w:r>
    </w:p>
    <w:p w14:paraId="2A218974"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6.4. numatomų įdarbinti asmenų preliminarų skaičių;</w:t>
      </w:r>
    </w:p>
    <w:p w14:paraId="63A2EA6D"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6.5. paraiškos dalyvauti Programoje pavyzdinę formą;</w:t>
      </w:r>
    </w:p>
    <w:p w14:paraId="7C0835C7"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6.6. darbdavių pasiūlymų pateikimo bei Programos įgyvendinimo terminus ir kitą reikiamą informaciją;</w:t>
      </w:r>
    </w:p>
    <w:p w14:paraId="62041FDB"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6.7. kontaktus ir nuorodas informacijai gauti.</w:t>
      </w:r>
    </w:p>
    <w:p w14:paraId="53470B78"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7. Atrankoje gali dalyvauti Savivaldybės teritorijoje veikiančios įmonės (bendrovės), įstaigos ir organizacijos, nepriklausomai nuo jų nuosavybės formos ar pavaldumo bei nustatyta tvarka įregistruoti ūkininkų ūkiai. </w:t>
      </w:r>
    </w:p>
    <w:p w14:paraId="678FDE8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Pirmenybė teikiama:</w:t>
      </w:r>
    </w:p>
    <w:p w14:paraId="1559868A"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7.1. darbdaviams, kurie įsipareigoja po dalyvavimo Programoje asmenį įdarbinti pagal neterminuotą darbo sutartį (ne trumpesniam, kaip 6 mėn. laikotarpiui);</w:t>
      </w:r>
    </w:p>
    <w:p w14:paraId="268B2244"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7.2. darbdaviams, kurie įsipareigoja prisidėti nuosavomis lėšomis finansuojant su Programos darbų atlikimu susijusias išlaidas;</w:t>
      </w:r>
    </w:p>
    <w:p w14:paraId="42AE6524" w14:textId="77777777" w:rsidR="00134667" w:rsidRPr="00F86F3F" w:rsidRDefault="00134667" w:rsidP="00134667">
      <w:pPr>
        <w:spacing w:after="0" w:line="360" w:lineRule="auto"/>
        <w:ind w:firstLine="851"/>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 xml:space="preserve">7.3. darbdaviams, vykdantiems socialinę, sveikatinimo, ugdymo reikšmę turinčias programas, taip pat atliekantiems viešųjų erdvių priežiūrą ir tvarkymą, prisidedant prie vietos socialinės infrastruktūros palaikymo ir plėtros; </w:t>
      </w:r>
    </w:p>
    <w:p w14:paraId="376AF922"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7.4. ne pelno siekiančioms, iš Savivaldybės biudžeto išlaikomoms įmonėms, įstaigoms ir organizacijoms.</w:t>
      </w:r>
    </w:p>
    <w:p w14:paraId="1DE46C23"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lastRenderedPageBreak/>
        <w:t>8. Darbdaviai, pageidaujantys įgyvendinti Programoje numatytus darbus, per 10 (dešimt) kalendorinių dienų nuo informacijos paskelbimo Savivaldybės interneto svetainėje dienos pateikia:</w:t>
      </w:r>
    </w:p>
    <w:p w14:paraId="5F154BEF"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8.1. nustatytos formos paraišką, kurioje pateikia informaciją apie save, darbų pobūdį,   pageidaujamą darbuotojų skaičių, darbo apmokėjimo sąlygas, darbdavio įsipareigojimus ir kitus duomenis, nurodytus paraiškos formoje;</w:t>
      </w:r>
    </w:p>
    <w:p w14:paraId="4F0F0C21"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8.2. įmonės registracijos pažymėjimo kopiją.</w:t>
      </w:r>
    </w:p>
    <w:p w14:paraId="0F5134F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9. Paraiškos dalyvauti atrankoje turi būti pateiktos per laikotarpį, nurodytą skelbime. Po nurodyto termino pateiktos paraiškos nevertinamos. Jeigu per nurodytą terminą nebuvo gauta paraiškų dalyvauti Programos įgyvendinime, skelbiama nauja darbdavių atranka.</w:t>
      </w:r>
    </w:p>
    <w:p w14:paraId="3968CB0E"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10. Atrankai pateikiami dokumentai turi būti parengti valstybine kalba, susiūti, suantspauduoti, paskutiniame lape nurodytas pateiktų lapų skaičius, patvirtinti darbdavio ar jo įgalioto asmens parašu ar antspaudu.</w:t>
      </w:r>
    </w:p>
    <w:p w14:paraId="0442B932"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11. Paraiška pateikiama voke, kuris turi būti užklijuotas, </w:t>
      </w:r>
      <w:r w:rsidRPr="00F86F3F">
        <w:rPr>
          <w:rFonts w:ascii="Times New Roman" w:eastAsia="Times New Roman" w:hAnsi="Times New Roman"/>
          <w:sz w:val="24"/>
          <w:szCs w:val="24"/>
          <w:lang w:bidi="he-IL"/>
        </w:rPr>
        <w:t>patvirtintas darbdavio ar jo įgalioto asmens parašu ar antspaudu</w:t>
      </w:r>
      <w:r w:rsidRPr="00F86F3F">
        <w:rPr>
          <w:rFonts w:ascii="Times New Roman" w:eastAsia="Times New Roman" w:hAnsi="Times New Roman"/>
          <w:sz w:val="24"/>
          <w:szCs w:val="24"/>
        </w:rPr>
        <w:t xml:space="preserve"> bei mechaniškai nepažeistas.</w:t>
      </w:r>
    </w:p>
    <w:p w14:paraId="0EC7763A"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rPr>
        <w:t>12. Vokai su paraiškomis pateikiami Administracijos Bendrajam skyriui (sekretoriatui). Šio skyriaus specialistas, atsakingas už dokumentų registraciją, priima ir užregistruoja pateiktus vokus su darbdavių paraiškomis, suteikdamas jiems eilės numerius.</w:t>
      </w:r>
    </w:p>
    <w:p w14:paraId="150F585A"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13. Pasibaigus paraiškų pateikimo</w:t>
      </w:r>
      <w:r>
        <w:rPr>
          <w:rFonts w:ascii="Times New Roman" w:eastAsia="Times New Roman" w:hAnsi="Times New Roman"/>
          <w:sz w:val="24"/>
          <w:szCs w:val="24"/>
          <w:lang w:bidi="he-IL"/>
        </w:rPr>
        <w:t xml:space="preserve"> </w:t>
      </w:r>
      <w:r w:rsidRPr="00F86F3F">
        <w:rPr>
          <w:rFonts w:ascii="Times New Roman" w:eastAsia="Times New Roman" w:hAnsi="Times New Roman"/>
          <w:sz w:val="24"/>
          <w:szCs w:val="24"/>
          <w:lang w:bidi="he-IL"/>
        </w:rPr>
        <w:t>terminui, Bendrojo skyriaus specialistas per 2 darbo dienas visus iš darbdavių gautus dokumentus (vokus) perduoda Komisijos pirmininkui arba jo pavaduotojui.</w:t>
      </w:r>
    </w:p>
    <w:p w14:paraId="08BD40E7"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14. Komisija darbdavių pateiktas paraiškas turi pradėti vertinti ne vėliau kaip per 5 darbo dienas nuo skelbime nurodytos paraiškų pateikimo paskutinės dienos ir baigti vertinti tą pat dieną, o jeigu prašoma papildomos informacijos, įvertinti ne vėliau kaip per 3 darbo dienas.</w:t>
      </w:r>
    </w:p>
    <w:p w14:paraId="5F6F86FA"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15. Komisija, vykdydama jai pavestas funkcijas, turi teisę prašyti darbdavių patikslinti informaciją apie darbų pobūdį, reikalingų žmonių kiekį, darbų atlikimo terminus bei apimtis, apmokėjimo sąlygas, darbdavių įsipareigojimus ir kitus, Komisijos nuomone, reikalingus sprendimui priimti duomenis.</w:t>
      </w:r>
    </w:p>
    <w:p w14:paraId="549A1357"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16. Komisija, nagrinėdama ir vertindama paraiškas:</w:t>
      </w:r>
    </w:p>
    <w:p w14:paraId="35E4C760"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16.1. patikrina, ar darbdavio paraiškoje siūlomi darbai atitinka Savivaldybės tarybos patvirtintos Gyventojų užimtumo didinimo programos darbų sąrašą ir kitus reikalavimus;</w:t>
      </w:r>
    </w:p>
    <w:p w14:paraId="24C16E64" w14:textId="77777777" w:rsidR="00134667" w:rsidRPr="00F86F3F" w:rsidRDefault="00134667" w:rsidP="0013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Arial Unicode MS" w:hAnsi="Times New Roman"/>
          <w:sz w:val="24"/>
          <w:szCs w:val="24"/>
        </w:rPr>
      </w:pPr>
      <w:r w:rsidRPr="00F86F3F">
        <w:rPr>
          <w:rFonts w:ascii="Times New Roman" w:eastAsia="Arial Unicode MS" w:hAnsi="Times New Roman"/>
          <w:sz w:val="24"/>
          <w:szCs w:val="24"/>
        </w:rPr>
        <w:t>16.2. įvertina šio Aprašo 7 punkte nurodytas sąlygas;</w:t>
      </w:r>
    </w:p>
    <w:p w14:paraId="2BB4B4DE" w14:textId="77777777" w:rsidR="00134667" w:rsidRPr="00F86F3F" w:rsidRDefault="00134667" w:rsidP="0013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Arial Unicode MS" w:hAnsi="Times New Roman"/>
          <w:sz w:val="24"/>
          <w:szCs w:val="24"/>
        </w:rPr>
      </w:pPr>
      <w:r w:rsidRPr="00F86F3F">
        <w:rPr>
          <w:rFonts w:ascii="Times New Roman" w:eastAsia="Arial Unicode MS" w:hAnsi="Times New Roman"/>
          <w:sz w:val="24"/>
          <w:szCs w:val="24"/>
        </w:rPr>
        <w:t>16.3. išnagrinėjusi pateiktas paraiškas ir atsižvelgdama į Programai įgyvendinti numatytas lėšų sumas, atrenka darbdavius ir sudaro jų sąrašą.</w:t>
      </w:r>
    </w:p>
    <w:p w14:paraId="4E8B6783" w14:textId="77777777" w:rsidR="00134667" w:rsidRPr="00F86F3F" w:rsidRDefault="00134667" w:rsidP="0013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Arial Unicode MS" w:hAnsi="Times New Roman"/>
          <w:sz w:val="24"/>
          <w:szCs w:val="24"/>
        </w:rPr>
      </w:pPr>
      <w:r w:rsidRPr="00F86F3F">
        <w:rPr>
          <w:rFonts w:ascii="Times New Roman" w:eastAsia="Arial Unicode MS" w:hAnsi="Times New Roman"/>
          <w:sz w:val="24"/>
          <w:szCs w:val="24"/>
        </w:rPr>
        <w:lastRenderedPageBreak/>
        <w:t>17.  Atrinktų darbdavių sąrašas su skiriamu darbo vietų skaičiumi, finansavimu, ne vėliau kaip per 5 darbo dienas po atrankos rezultatų nustatymo Komisijoje teikiamas tvirtinti</w:t>
      </w:r>
      <w:r w:rsidRPr="00F86F3F">
        <w:rPr>
          <w:rFonts w:ascii="Times New Roman" w:eastAsia="Arial Unicode MS" w:hAnsi="Times New Roman"/>
          <w:bCs/>
          <w:iCs/>
          <w:sz w:val="24"/>
          <w:szCs w:val="24"/>
        </w:rPr>
        <w:t xml:space="preserve"> Savivaldybės administracijos direktoriui</w:t>
      </w:r>
      <w:r w:rsidRPr="00F86F3F">
        <w:rPr>
          <w:rFonts w:ascii="Times New Roman" w:eastAsia="Arial Unicode MS" w:hAnsi="Times New Roman"/>
          <w:sz w:val="24"/>
          <w:szCs w:val="24"/>
        </w:rPr>
        <w:t>.</w:t>
      </w:r>
    </w:p>
    <w:p w14:paraId="550EF5A3" w14:textId="77777777" w:rsidR="00134667" w:rsidRPr="00F86F3F" w:rsidRDefault="00134667" w:rsidP="0013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Arial Unicode MS" w:hAnsi="Times New Roman"/>
          <w:sz w:val="24"/>
          <w:szCs w:val="24"/>
        </w:rPr>
      </w:pPr>
      <w:r w:rsidRPr="00F86F3F">
        <w:rPr>
          <w:rFonts w:ascii="Times New Roman" w:eastAsia="Arial Unicode MS" w:hAnsi="Times New Roman"/>
          <w:sz w:val="24"/>
          <w:szCs w:val="24"/>
        </w:rPr>
        <w:t>18. Apie atrankos rezultatus Komisijos sekretorius informuoja pateikusius paraiškas darbdavius raštu (el. paštu) ne vėliau kaip per 3 darbo dienas nuo atrankos rezultatų nustatymo.</w:t>
      </w:r>
    </w:p>
    <w:p w14:paraId="39F2616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19. Atrankai pateikta medžiaga darbdaviui negrąžinama.</w:t>
      </w:r>
    </w:p>
    <w:p w14:paraId="228EA70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20. Jeigu atrankos būdu parinktas darbdavys atsisako įgyvendinti darbus, Komisija parenka kitą darbdavį, atsižvelgdama į įvykusios atrankos rezultatus. </w:t>
      </w:r>
    </w:p>
    <w:p w14:paraId="55AB44E9"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21. Jeigu Programai įgyvendinti neparenkamas darbdavys, atranka laikoma neįvykusia. Tokiu atveju, Komisijos nutarimu atranka skelbiama pakartotinai.</w:t>
      </w:r>
    </w:p>
    <w:p w14:paraId="267F7869" w14:textId="77777777" w:rsidR="00134667" w:rsidRPr="00F86F3F" w:rsidRDefault="00134667" w:rsidP="00134667">
      <w:pPr>
        <w:overflowPunct w:val="0"/>
        <w:spacing w:after="0" w:line="360" w:lineRule="auto"/>
        <w:ind w:firstLine="962"/>
        <w:jc w:val="both"/>
        <w:rPr>
          <w:rFonts w:ascii="Times New Roman" w:eastAsia="Times New Roman" w:hAnsi="Times New Roman"/>
          <w:sz w:val="24"/>
          <w:szCs w:val="24"/>
        </w:rPr>
      </w:pPr>
    </w:p>
    <w:p w14:paraId="033B1EDA" w14:textId="77777777" w:rsidR="00134667" w:rsidRPr="00F86F3F" w:rsidRDefault="00134667" w:rsidP="00134667">
      <w:pPr>
        <w:keepNext/>
        <w:spacing w:after="0" w:line="360" w:lineRule="auto"/>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III SKYRIUS</w:t>
      </w:r>
    </w:p>
    <w:p w14:paraId="0E1B4859" w14:textId="77777777" w:rsidR="00134667" w:rsidRPr="00F86F3F" w:rsidRDefault="00134667" w:rsidP="00134667">
      <w:pPr>
        <w:keepNext/>
        <w:spacing w:after="0" w:line="360" w:lineRule="auto"/>
        <w:ind w:firstLine="62"/>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 xml:space="preserve">ATRANKOS DALYVIŲ VERTINIMAS </w:t>
      </w:r>
    </w:p>
    <w:p w14:paraId="47B325D2" w14:textId="77777777" w:rsidR="00134667" w:rsidRPr="00F86F3F" w:rsidRDefault="00134667" w:rsidP="00134667">
      <w:pPr>
        <w:overflowPunct w:val="0"/>
        <w:spacing w:after="0" w:line="360" w:lineRule="auto"/>
        <w:ind w:firstLine="62"/>
        <w:jc w:val="both"/>
        <w:rPr>
          <w:rFonts w:ascii="Times New Roman" w:eastAsia="Times New Roman" w:hAnsi="Times New Roman"/>
          <w:sz w:val="24"/>
          <w:szCs w:val="24"/>
        </w:rPr>
      </w:pPr>
    </w:p>
    <w:p w14:paraId="3EBECF9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22. Atrankos dalyvių vertinimo kriterijai:</w:t>
      </w:r>
    </w:p>
    <w:p w14:paraId="392DC53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22.1. siūlomų darbų pobūdžio atitikimas nustatytiems Programoje;</w:t>
      </w:r>
    </w:p>
    <w:p w14:paraId="2BF2C8A3"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22.2. darbdavių siūlymas suteikti darbus Programoje nustatytoms asmenų kategorijoms; </w:t>
      </w:r>
    </w:p>
    <w:p w14:paraId="1C07D4E8"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22.3. darbdavių įsipareigojimas po dalyvavimo Programoje asmenį įdarbinti pagal neterminuotą darbo sutartį (ne trumpiau, kaip 6 mėn.);</w:t>
      </w:r>
    </w:p>
    <w:p w14:paraId="737F8AE4"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22.4. planuojamas darbdavių prisidėjimas nuosavomis lėšomis finansuojant su Programos darbų atlikimu susijusias išlaidas ir šių išlaidų dydis;</w:t>
      </w:r>
    </w:p>
    <w:p w14:paraId="7F003905"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22.5. darbdavio statusas (ne pelno siekianti; iš savivaldybės biudžeto finansuojama įstaiga ir kt.) ir patirtis dalyvaujant analogiško pobūdžio Programose. </w:t>
      </w:r>
    </w:p>
    <w:p w14:paraId="4698801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23. Komisija, atsižvelgdama į nustatytus kriterijus, įvertina darbdavių pasirengimą vykdyti Programos priemones, jų siūlomų atlikti darbų socialinę naudą, poreikį lėšoms ir kitas aplinkybes. </w:t>
      </w:r>
    </w:p>
    <w:p w14:paraId="63777F6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24. Komisijos sprendimu darbdavių pateiktos paraiškos atmetamos, jeigu neatitinka nei vieno šio Aprašo 22 punkte nurodytų kriterijų.</w:t>
      </w:r>
    </w:p>
    <w:p w14:paraId="7A60367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25. Atsižvelgdama į darbdavio atitikimą nustatytiems kriterijams, turimas lėšas Programos vykdymui, Komisija nustato kiekvienam darbdaviui skiriamų darbo vietų skaičių ir finansavimą.</w:t>
      </w:r>
    </w:p>
    <w:p w14:paraId="58173499"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26. Atrankos rezultatai įforminami protokolais, kuriuos pasirašo Komisijos pirmininkas, sekretorius ir visi posėdyje dalyvavę Komisijos nariai. Komisijos posėdyje</w:t>
      </w:r>
      <w:r>
        <w:rPr>
          <w:rFonts w:ascii="Times New Roman" w:eastAsia="Times New Roman" w:hAnsi="Times New Roman"/>
          <w:sz w:val="24"/>
          <w:szCs w:val="24"/>
        </w:rPr>
        <w:t>,</w:t>
      </w:r>
      <w:r w:rsidRPr="00F86F3F">
        <w:rPr>
          <w:rFonts w:ascii="Times New Roman" w:eastAsia="Times New Roman" w:hAnsi="Times New Roman"/>
          <w:sz w:val="24"/>
          <w:szCs w:val="24"/>
        </w:rPr>
        <w:t xml:space="preserve"> atplėšiant vokus</w:t>
      </w:r>
      <w:r>
        <w:rPr>
          <w:rFonts w:ascii="Times New Roman" w:eastAsia="Times New Roman" w:hAnsi="Times New Roman"/>
          <w:sz w:val="24"/>
          <w:szCs w:val="24"/>
        </w:rPr>
        <w:t>,</w:t>
      </w:r>
      <w:r w:rsidRPr="00F86F3F">
        <w:rPr>
          <w:rFonts w:ascii="Times New Roman" w:eastAsia="Times New Roman" w:hAnsi="Times New Roman"/>
          <w:sz w:val="24"/>
          <w:szCs w:val="24"/>
        </w:rPr>
        <w:t xml:space="preserve"> gali dalyvauti paraiškas pateikę darbdaviai ar jų atstovai. </w:t>
      </w:r>
    </w:p>
    <w:p w14:paraId="0D49ADA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27. Komisija paraiškas nagrinėja ir sprendimus priima nedalyvaujant darbdaviams ar jų atstovams.</w:t>
      </w:r>
    </w:p>
    <w:p w14:paraId="5E985C06" w14:textId="77777777" w:rsidR="00134667" w:rsidRPr="00F86F3F" w:rsidRDefault="00134667" w:rsidP="00134667">
      <w:pPr>
        <w:shd w:val="clear" w:color="auto" w:fill="FFFFFF"/>
        <w:overflowPunct w:val="0"/>
        <w:spacing w:after="0" w:line="360" w:lineRule="auto"/>
        <w:jc w:val="center"/>
        <w:rPr>
          <w:rFonts w:ascii="Times New Roman" w:eastAsia="Times New Roman" w:hAnsi="Times New Roman"/>
          <w:b/>
          <w:bCs/>
          <w:kern w:val="36"/>
          <w:sz w:val="24"/>
          <w:szCs w:val="24"/>
        </w:rPr>
      </w:pPr>
      <w:r w:rsidRPr="00F86F3F">
        <w:rPr>
          <w:rFonts w:ascii="Times New Roman" w:eastAsia="Times New Roman" w:hAnsi="Times New Roman"/>
          <w:b/>
          <w:bCs/>
          <w:sz w:val="24"/>
          <w:szCs w:val="24"/>
        </w:rPr>
        <w:lastRenderedPageBreak/>
        <w:t xml:space="preserve">IV </w:t>
      </w:r>
      <w:r w:rsidRPr="00F86F3F">
        <w:rPr>
          <w:rFonts w:ascii="Times New Roman" w:eastAsia="Times New Roman" w:hAnsi="Times New Roman"/>
          <w:b/>
          <w:bCs/>
          <w:kern w:val="36"/>
          <w:sz w:val="24"/>
          <w:szCs w:val="24"/>
        </w:rPr>
        <w:t>SKYRIUS</w:t>
      </w:r>
    </w:p>
    <w:p w14:paraId="160F4965" w14:textId="77777777" w:rsidR="00134667" w:rsidRPr="00F86F3F" w:rsidRDefault="00134667" w:rsidP="00134667">
      <w:pPr>
        <w:shd w:val="clear" w:color="auto" w:fill="FFFFFF"/>
        <w:overflowPunct w:val="0"/>
        <w:spacing w:after="0" w:line="360" w:lineRule="auto"/>
        <w:ind w:firstLine="62"/>
        <w:jc w:val="center"/>
        <w:rPr>
          <w:rFonts w:ascii="Times New Roman" w:eastAsia="Times New Roman" w:hAnsi="Times New Roman"/>
          <w:b/>
          <w:bCs/>
          <w:sz w:val="24"/>
          <w:szCs w:val="24"/>
        </w:rPr>
      </w:pPr>
      <w:r w:rsidRPr="00F86F3F">
        <w:rPr>
          <w:rFonts w:ascii="Times New Roman" w:eastAsia="Times New Roman" w:hAnsi="Times New Roman"/>
          <w:b/>
          <w:bCs/>
          <w:sz w:val="24"/>
          <w:szCs w:val="24"/>
        </w:rPr>
        <w:t xml:space="preserve">BAIGIAMOSIOS NUOSTATOS </w:t>
      </w:r>
    </w:p>
    <w:p w14:paraId="637F5ACA" w14:textId="77777777" w:rsidR="00134667" w:rsidRPr="00F86F3F" w:rsidRDefault="00134667" w:rsidP="00134667">
      <w:pPr>
        <w:overflowPunct w:val="0"/>
        <w:spacing w:after="0" w:line="360" w:lineRule="auto"/>
        <w:ind w:firstLine="1080"/>
        <w:jc w:val="both"/>
        <w:rPr>
          <w:rFonts w:ascii="Times New Roman" w:eastAsia="Times New Roman" w:hAnsi="Times New Roman"/>
          <w:sz w:val="24"/>
          <w:szCs w:val="24"/>
        </w:rPr>
      </w:pPr>
    </w:p>
    <w:p w14:paraId="27CAF2F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28. Su Programoje dalyvausiančių darbdavių atranka susiję dokumentai saugomi Lietuvos archyvų departamento prie Lietuvos Respublikos Vyriausybės nustatyta tvarka.</w:t>
      </w:r>
    </w:p>
    <w:p w14:paraId="2FD6CF2F"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29. Ginčai dėl atrankos organizavimo ir Komisijos vertinimų sprendžiami Lietuvos Respublikos įstatymų ir kitų teisės aktų nustatyta tvarka.</w:t>
      </w:r>
    </w:p>
    <w:p w14:paraId="5ED70A6D"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30. Už Komisijos sprendimus pagal kompetenciją atsako Komisijos pirmininkas, sekretorius ir nariai Lietuvos Respublikos įstatymų nustatyta tvarka. </w:t>
      </w:r>
    </w:p>
    <w:p w14:paraId="7AB7D4F4" w14:textId="77777777" w:rsidR="00134667" w:rsidRPr="00F86F3F" w:rsidRDefault="00134667" w:rsidP="00134667">
      <w:pPr>
        <w:spacing w:after="0" w:line="360" w:lineRule="auto"/>
        <w:ind w:firstLine="851"/>
        <w:jc w:val="both"/>
        <w:rPr>
          <w:rFonts w:ascii="Times New Roman" w:eastAsia="Times New Roman" w:hAnsi="Times New Roman"/>
          <w:spacing w:val="-2"/>
          <w:sz w:val="24"/>
          <w:szCs w:val="24"/>
          <w:lang w:eastAsia="lt-LT"/>
        </w:rPr>
      </w:pPr>
      <w:r w:rsidRPr="00F86F3F">
        <w:rPr>
          <w:rFonts w:ascii="Times New Roman" w:eastAsia="Times New Roman" w:hAnsi="Times New Roman"/>
          <w:sz w:val="24"/>
          <w:szCs w:val="24"/>
          <w:lang w:eastAsia="lt-LT"/>
        </w:rPr>
        <w:t>31. Aprašo kontrolę vykdo Savivaldybės administracijos Centralizuoto vidaus audito skyrius.</w:t>
      </w:r>
    </w:p>
    <w:p w14:paraId="7971A147" w14:textId="77777777" w:rsidR="00134667" w:rsidRPr="00F86F3F" w:rsidRDefault="00134667" w:rsidP="00134667">
      <w:pPr>
        <w:overflowPunct w:val="0"/>
        <w:spacing w:after="0" w:line="360" w:lineRule="auto"/>
        <w:ind w:firstLine="1080"/>
        <w:jc w:val="both"/>
        <w:rPr>
          <w:rFonts w:ascii="Times New Roman" w:eastAsia="Times New Roman" w:hAnsi="Times New Roman"/>
          <w:sz w:val="24"/>
          <w:szCs w:val="24"/>
        </w:rPr>
      </w:pPr>
    </w:p>
    <w:p w14:paraId="17451EC0" w14:textId="77777777" w:rsidR="00134667" w:rsidRPr="00F86F3F" w:rsidRDefault="00134667" w:rsidP="00134667">
      <w:pPr>
        <w:overflowPunct w:val="0"/>
        <w:spacing w:after="0" w:line="360" w:lineRule="auto"/>
        <w:jc w:val="center"/>
        <w:rPr>
          <w:rFonts w:ascii="Times New Roman" w:eastAsia="Times New Roman" w:hAnsi="Times New Roman"/>
          <w:sz w:val="24"/>
          <w:szCs w:val="24"/>
        </w:rPr>
      </w:pPr>
      <w:r w:rsidRPr="00F86F3F">
        <w:rPr>
          <w:rFonts w:ascii="Times New Roman" w:eastAsia="Times New Roman" w:hAnsi="Times New Roman"/>
          <w:sz w:val="24"/>
          <w:szCs w:val="24"/>
        </w:rPr>
        <w:t>__________________</w:t>
      </w:r>
    </w:p>
    <w:p w14:paraId="51B96C43" w14:textId="77777777" w:rsidR="00B567FC" w:rsidRPr="00B567FC" w:rsidRDefault="00B567FC" w:rsidP="00B567FC">
      <w:pPr>
        <w:overflowPunct w:val="0"/>
        <w:spacing w:after="0" w:line="360" w:lineRule="auto"/>
        <w:jc w:val="both"/>
        <w:rPr>
          <w:rFonts w:ascii="TimesLT" w:eastAsia="Times New Roman" w:hAnsi="TimesLT"/>
          <w:sz w:val="24"/>
          <w:szCs w:val="24"/>
        </w:rPr>
      </w:pPr>
    </w:p>
    <w:p w14:paraId="517B2F3D" w14:textId="77777777" w:rsidR="00B567FC" w:rsidRPr="00B567FC" w:rsidRDefault="00B567FC" w:rsidP="00B567FC">
      <w:pPr>
        <w:tabs>
          <w:tab w:val="left" w:pos="1134"/>
        </w:tabs>
        <w:spacing w:after="0" w:line="360" w:lineRule="auto"/>
        <w:rPr>
          <w:rFonts w:ascii="Times New Roman" w:eastAsia="Times New Roman" w:hAnsi="Times New Roman"/>
          <w:sz w:val="24"/>
          <w:szCs w:val="24"/>
        </w:rPr>
      </w:pPr>
    </w:p>
    <w:p w14:paraId="7DD01C63" w14:textId="77777777" w:rsidR="00B567FC" w:rsidRDefault="00B567FC"/>
    <w:sectPr w:rsidR="00B567FC" w:rsidSect="0038439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C4"/>
    <w:rsid w:val="00012EF6"/>
    <w:rsid w:val="00134667"/>
    <w:rsid w:val="001D7245"/>
    <w:rsid w:val="00290A03"/>
    <w:rsid w:val="00290C3C"/>
    <w:rsid w:val="0038439A"/>
    <w:rsid w:val="005716B6"/>
    <w:rsid w:val="005945A5"/>
    <w:rsid w:val="005B1B4E"/>
    <w:rsid w:val="00712EC4"/>
    <w:rsid w:val="008F5B3A"/>
    <w:rsid w:val="00A42F1E"/>
    <w:rsid w:val="00A50B22"/>
    <w:rsid w:val="00B567FC"/>
    <w:rsid w:val="00C142CA"/>
    <w:rsid w:val="00D36DF2"/>
    <w:rsid w:val="00E770C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C567"/>
  <w15:docId w15:val="{EBBB448D-72E0-4E8C-BED2-FF1D1869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2EC4"/>
    <w:pPr>
      <w:spacing w:after="160" w:line="256" w:lineRule="auto"/>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712EC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3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18910</Words>
  <Characters>10779</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Grušelionis</dc:creator>
  <cp:keywords/>
  <cp:lastModifiedBy>Jonas Kederys</cp:lastModifiedBy>
  <cp:revision>2</cp:revision>
  <dcterms:created xsi:type="dcterms:W3CDTF">2023-02-28T06:34:00Z</dcterms:created>
  <dcterms:modified xsi:type="dcterms:W3CDTF">2023-02-28T06:34:00Z</dcterms:modified>
</cp:coreProperties>
</file>