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6CAABAC2" w14:textId="77777777">
        <w:tc>
          <w:tcPr>
            <w:tcW w:w="9639" w:type="dxa"/>
          </w:tcPr>
          <w:p w14:paraId="7A3C0C24" w14:textId="77777777" w:rsidR="0030105F" w:rsidRDefault="007D2CF5">
            <w:pPr>
              <w:tabs>
                <w:tab w:val="left" w:pos="1134"/>
              </w:tabs>
              <w:jc w:val="center"/>
              <w:rPr>
                <w:rFonts w:ascii="Times New Roman" w:hAnsi="Times New Roman"/>
              </w:rPr>
            </w:pPr>
            <w:r>
              <w:rPr>
                <w:rFonts w:ascii="Times New Roman" w:hAnsi="Times New Roman"/>
                <w:noProof/>
                <w:lang w:eastAsia="lt-LT"/>
              </w:rPr>
              <w:drawing>
                <wp:inline distT="0" distB="0" distL="0" distR="0" wp14:anchorId="5D4E937C" wp14:editId="2A7CF4D6">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5B6279FE" w14:textId="77777777">
        <w:tc>
          <w:tcPr>
            <w:tcW w:w="9639" w:type="dxa"/>
          </w:tcPr>
          <w:p w14:paraId="6CCBA414" w14:textId="77777777" w:rsidR="0030105F" w:rsidRDefault="0030105F">
            <w:pPr>
              <w:tabs>
                <w:tab w:val="left" w:pos="1134"/>
              </w:tabs>
              <w:jc w:val="center"/>
              <w:rPr>
                <w:rFonts w:ascii="Times New Roman" w:hAnsi="Times New Roman"/>
                <w:b/>
                <w:sz w:val="24"/>
              </w:rPr>
            </w:pPr>
          </w:p>
        </w:tc>
      </w:tr>
      <w:tr w:rsidR="0030105F" w14:paraId="5B23C20B" w14:textId="77777777">
        <w:tc>
          <w:tcPr>
            <w:tcW w:w="9639" w:type="dxa"/>
          </w:tcPr>
          <w:p w14:paraId="6BEEE04F" w14:textId="77777777" w:rsidR="00D65308" w:rsidRDefault="00D65308" w:rsidP="00D65308">
            <w:pPr>
              <w:pStyle w:val="Antrat3"/>
              <w:tabs>
                <w:tab w:val="left" w:pos="1134"/>
              </w:tabs>
              <w:rPr>
                <w:caps/>
                <w:sz w:val="24"/>
              </w:rPr>
            </w:pPr>
            <w:r>
              <w:rPr>
                <w:caps/>
                <w:sz w:val="24"/>
              </w:rPr>
              <w:t>BIRŠTONO SAVIVALDYBĖS AdministraCIJOS</w:t>
            </w:r>
          </w:p>
          <w:p w14:paraId="46202B23" w14:textId="77777777" w:rsidR="0030105F" w:rsidRDefault="0030105F" w:rsidP="00D65308">
            <w:pPr>
              <w:pStyle w:val="Antrat3"/>
              <w:tabs>
                <w:tab w:val="left" w:pos="1134"/>
              </w:tabs>
              <w:rPr>
                <w:caps/>
                <w:sz w:val="24"/>
              </w:rPr>
            </w:pPr>
            <w:r>
              <w:rPr>
                <w:caps/>
                <w:sz w:val="24"/>
              </w:rPr>
              <w:t>DIREKTORIUS</w:t>
            </w:r>
          </w:p>
        </w:tc>
      </w:tr>
      <w:tr w:rsidR="0030105F" w14:paraId="4AD76A0F" w14:textId="77777777">
        <w:tc>
          <w:tcPr>
            <w:tcW w:w="9639" w:type="dxa"/>
          </w:tcPr>
          <w:p w14:paraId="05D80228" w14:textId="77777777" w:rsidR="0030105F" w:rsidRDefault="0030105F">
            <w:pPr>
              <w:tabs>
                <w:tab w:val="left" w:pos="1134"/>
              </w:tabs>
              <w:jc w:val="center"/>
              <w:rPr>
                <w:rFonts w:ascii="Times New Roman" w:hAnsi="Times New Roman"/>
              </w:rPr>
            </w:pPr>
          </w:p>
        </w:tc>
      </w:tr>
    </w:tbl>
    <w:p w14:paraId="450C9DC3" w14:textId="77777777" w:rsidR="0030105F" w:rsidRDefault="0030105F">
      <w:pPr>
        <w:pStyle w:val="Antrat"/>
        <w:tabs>
          <w:tab w:val="left" w:pos="1134"/>
        </w:tabs>
        <w:rPr>
          <w:bCs/>
        </w:rPr>
      </w:pPr>
      <w:r>
        <w:rPr>
          <w:bCs/>
          <w:caps/>
        </w:rPr>
        <w:t>ĮSAKYMAS</w:t>
      </w:r>
    </w:p>
    <w:p w14:paraId="100D134A" w14:textId="228DA3D6" w:rsidR="0030105F" w:rsidRDefault="007258F2">
      <w:pPr>
        <w:tabs>
          <w:tab w:val="left" w:pos="1134"/>
        </w:tabs>
        <w:jc w:val="center"/>
        <w:rPr>
          <w:rFonts w:ascii="Times New Roman" w:hAnsi="Times New Roman"/>
          <w:b/>
          <w:caps/>
          <w:sz w:val="24"/>
        </w:rPr>
      </w:pPr>
      <w:r w:rsidRPr="004A5044">
        <w:rPr>
          <w:rFonts w:ascii="Times New Roman" w:hAnsi="Times New Roman"/>
          <w:b/>
          <w:caps/>
          <w:sz w:val="24"/>
        </w:rPr>
        <w:t xml:space="preserve">DĖL BIRŠTONO SAVIVALDYBĖS ADMINISTRACIJOS DIREKTORIAUS 2023 M. BALANDŽIO 18 D. ĮSAKYMO NR. (6.4.E.)-128 </w:t>
      </w:r>
      <w:r w:rsidR="00143907">
        <w:rPr>
          <w:rFonts w:ascii="Times New Roman" w:hAnsi="Times New Roman"/>
          <w:b/>
          <w:caps/>
          <w:sz w:val="24"/>
        </w:rPr>
        <w:t>„</w:t>
      </w:r>
      <w:r w:rsidRPr="004A5044">
        <w:rPr>
          <w:rFonts w:ascii="Times New Roman" w:hAnsi="Times New Roman"/>
          <w:b/>
          <w:caps/>
          <w:sz w:val="24"/>
        </w:rPr>
        <w:t>DĖL NEVYRIAUSYBINIŲ ORGANIZACIJŲ VEIKLOS PROJEKTŲ FINANSAVIMO SAVIVALDYBĖS BIUDŽETO LĖŠOMIS 2023 METAIS</w:t>
      </w:r>
      <w:r w:rsidR="00143907">
        <w:rPr>
          <w:rFonts w:ascii="Times New Roman" w:hAnsi="Times New Roman"/>
          <w:b/>
          <w:caps/>
          <w:sz w:val="24"/>
        </w:rPr>
        <w:t>“</w:t>
      </w:r>
      <w:r w:rsidRPr="004A5044">
        <w:rPr>
          <w:rFonts w:ascii="Times New Roman" w:hAnsi="Times New Roman"/>
          <w:b/>
          <w:caps/>
          <w:sz w:val="24"/>
        </w:rPr>
        <w:t xml:space="preserve"> PAKEITIMO</w:t>
      </w:r>
    </w:p>
    <w:p w14:paraId="60A9C25E" w14:textId="77777777" w:rsidR="0030105F" w:rsidRDefault="0030105F">
      <w:pPr>
        <w:tabs>
          <w:tab w:val="left" w:pos="1134"/>
        </w:tabs>
        <w:jc w:val="center"/>
        <w:rPr>
          <w:rFonts w:ascii="Times New Roman" w:hAnsi="Times New Roman"/>
          <w:sz w:val="24"/>
        </w:rPr>
      </w:pPr>
    </w:p>
    <w:p w14:paraId="6B926ABC" w14:textId="4384670F" w:rsidR="0030105F" w:rsidRDefault="0030105F">
      <w:pPr>
        <w:tabs>
          <w:tab w:val="left" w:pos="1134"/>
        </w:tabs>
        <w:jc w:val="center"/>
        <w:rPr>
          <w:rFonts w:ascii="Times New Roman" w:hAnsi="Times New Roman"/>
          <w:sz w:val="24"/>
        </w:rPr>
      </w:pPr>
      <w:r>
        <w:rPr>
          <w:rFonts w:ascii="Times New Roman" w:hAnsi="Times New Roman"/>
          <w:sz w:val="24"/>
        </w:rPr>
        <w:t>20</w:t>
      </w:r>
      <w:r w:rsidR="007258F2">
        <w:rPr>
          <w:rFonts w:ascii="Times New Roman" w:hAnsi="Times New Roman"/>
          <w:sz w:val="24"/>
        </w:rPr>
        <w:t>23</w:t>
      </w:r>
      <w:r>
        <w:rPr>
          <w:rFonts w:ascii="Times New Roman" w:hAnsi="Times New Roman"/>
          <w:sz w:val="24"/>
        </w:rPr>
        <w:t xml:space="preserve"> m. </w:t>
      </w:r>
      <w:r w:rsidR="007258F2">
        <w:rPr>
          <w:rFonts w:ascii="Times New Roman" w:hAnsi="Times New Roman"/>
          <w:sz w:val="24"/>
        </w:rPr>
        <w:t>liepos</w:t>
      </w:r>
      <w:r>
        <w:rPr>
          <w:rFonts w:ascii="Times New Roman" w:hAnsi="Times New Roman"/>
          <w:sz w:val="24"/>
        </w:rPr>
        <w:t xml:space="preserve"> </w:t>
      </w:r>
      <w:r w:rsidR="00A1437E">
        <w:rPr>
          <w:rFonts w:ascii="Times New Roman" w:hAnsi="Times New Roman"/>
          <w:sz w:val="24"/>
        </w:rPr>
        <w:t>5</w:t>
      </w:r>
      <w:r>
        <w:rPr>
          <w:rFonts w:ascii="Times New Roman" w:hAnsi="Times New Roman"/>
          <w:sz w:val="24"/>
        </w:rPr>
        <w:t xml:space="preserve"> d. Nr. </w:t>
      </w:r>
      <w:r w:rsidR="00A1437E" w:rsidRPr="00A1437E">
        <w:rPr>
          <w:rFonts w:ascii="Times New Roman" w:hAnsi="Times New Roman"/>
          <w:sz w:val="24"/>
        </w:rPr>
        <w:t>(6.4.E.)-AVE-18</w:t>
      </w:r>
      <w:r w:rsidR="00A1437E">
        <w:rPr>
          <w:rFonts w:ascii="Times New Roman" w:hAnsi="Times New Roman"/>
          <w:sz w:val="24"/>
        </w:rPr>
        <w:t>3</w:t>
      </w:r>
    </w:p>
    <w:p w14:paraId="02F8E730" w14:textId="242B297D" w:rsidR="00F20CE3" w:rsidRDefault="0030105F" w:rsidP="007258F2">
      <w:pPr>
        <w:tabs>
          <w:tab w:val="left" w:pos="1134"/>
        </w:tabs>
        <w:jc w:val="center"/>
        <w:rPr>
          <w:rFonts w:ascii="Times New Roman" w:hAnsi="Times New Roman"/>
        </w:rPr>
      </w:pPr>
      <w:r>
        <w:rPr>
          <w:rFonts w:ascii="Times New Roman" w:hAnsi="Times New Roman"/>
        </w:rPr>
        <w:t xml:space="preserve">  Birštonas</w:t>
      </w:r>
    </w:p>
    <w:p w14:paraId="7AE213F4" w14:textId="77777777" w:rsidR="007258F2" w:rsidRPr="007258F2" w:rsidRDefault="007258F2" w:rsidP="007258F2">
      <w:pPr>
        <w:tabs>
          <w:tab w:val="left" w:pos="1134"/>
        </w:tabs>
        <w:jc w:val="center"/>
        <w:rPr>
          <w:rFonts w:ascii="Times New Roman" w:hAnsi="Times New Roman"/>
        </w:rPr>
      </w:pPr>
    </w:p>
    <w:p w14:paraId="540C8CE5" w14:textId="77777777" w:rsidR="007258F2" w:rsidRPr="007258F2" w:rsidRDefault="0030105F" w:rsidP="007258F2">
      <w:pPr>
        <w:tabs>
          <w:tab w:val="left" w:pos="1134"/>
        </w:tabs>
        <w:spacing w:line="276" w:lineRule="auto"/>
        <w:jc w:val="both"/>
        <w:rPr>
          <w:rFonts w:ascii="Times New Roman" w:hAnsi="Times New Roman"/>
          <w:sz w:val="24"/>
          <w:szCs w:val="24"/>
        </w:rPr>
      </w:pPr>
      <w:r w:rsidRPr="00FE4233">
        <w:rPr>
          <w:rFonts w:ascii="Times New Roman" w:hAnsi="Times New Roman"/>
          <w:sz w:val="24"/>
        </w:rPr>
        <w:tab/>
      </w:r>
      <w:r w:rsidR="007258F2" w:rsidRPr="007258F2">
        <w:rPr>
          <w:rFonts w:ascii="Times New Roman" w:hAnsi="Times New Roman"/>
          <w:sz w:val="24"/>
          <w:szCs w:val="24"/>
        </w:rPr>
        <w:t>Vadovaudamasi Lietuvos Respublikos vietos savivaldos įstatymo 33 straipsnio 3 dalies 2 punkt</w:t>
      </w:r>
      <w:r w:rsidR="007258F2" w:rsidRPr="00A70E76">
        <w:rPr>
          <w:rFonts w:ascii="Times New Roman" w:hAnsi="Times New Roman"/>
          <w:sz w:val="24"/>
          <w:szCs w:val="24"/>
        </w:rPr>
        <w:t xml:space="preserve">u, </w:t>
      </w:r>
      <w:r w:rsidR="007258F2" w:rsidRPr="007258F2">
        <w:rPr>
          <w:rFonts w:ascii="Times New Roman" w:hAnsi="Times New Roman"/>
          <w:sz w:val="24"/>
          <w:szCs w:val="24"/>
        </w:rPr>
        <w:t xml:space="preserve">Nevyriausybinių organizacijų veiklos projektų finansavimo Savivaldybės biudžeto lėšomis tvarkos aprašo, patvirtinto Birštono savivaldybės tarybos 2020 m. gruodžio 18 d. sprendimu </w:t>
      </w:r>
      <w:r w:rsidR="007258F2" w:rsidRPr="007258F2">
        <w:rPr>
          <w:rFonts w:ascii="Times New Roman" w:hAnsi="Times New Roman"/>
          <w:sz w:val="24"/>
          <w:szCs w:val="24"/>
        </w:rPr>
        <w:br/>
        <w:t>Nr. TS-231 „Dėl Nevyriausybinių organizacijų veiklos projektų finansavimo Savivaldybės biudžeto lėšomis tvarkos aprašo tvirtinimo“, 3</w:t>
      </w:r>
      <w:r w:rsidR="007258F2" w:rsidRPr="007258F2">
        <w:rPr>
          <w:rFonts w:ascii="Times New Roman" w:hAnsi="Times New Roman"/>
          <w:sz w:val="24"/>
          <w:szCs w:val="24"/>
          <w:lang w:val="en-US"/>
        </w:rPr>
        <w:t>6</w:t>
      </w:r>
      <w:r w:rsidR="007258F2" w:rsidRPr="007258F2">
        <w:rPr>
          <w:rFonts w:ascii="Times New Roman" w:hAnsi="Times New Roman"/>
          <w:sz w:val="24"/>
          <w:szCs w:val="24"/>
        </w:rPr>
        <w:t xml:space="preserve"> punktu ir atsižvelgdama į 2023 m. birželio 30 d. Nevyriausybinių organizacijų veiklos projektų vertinimo ir atrankos komisijos posėdžio protokolą </w:t>
      </w:r>
      <w:r w:rsidR="007258F2" w:rsidRPr="007258F2">
        <w:rPr>
          <w:rFonts w:ascii="Times New Roman" w:hAnsi="Times New Roman"/>
          <w:sz w:val="24"/>
          <w:szCs w:val="24"/>
        </w:rPr>
        <w:br/>
        <w:t xml:space="preserve">Nr. (30.34.)-NO-084,  </w:t>
      </w:r>
    </w:p>
    <w:p w14:paraId="00861B31" w14:textId="0D73F751" w:rsidR="007258F2" w:rsidRDefault="007258F2" w:rsidP="007258F2">
      <w:pPr>
        <w:tabs>
          <w:tab w:val="left" w:pos="1134"/>
        </w:tabs>
        <w:spacing w:line="276" w:lineRule="auto"/>
        <w:jc w:val="both"/>
        <w:rPr>
          <w:rFonts w:ascii="Times New Roman" w:hAnsi="Times New Roman"/>
          <w:sz w:val="24"/>
          <w:szCs w:val="24"/>
        </w:rPr>
      </w:pPr>
      <w:r w:rsidRPr="007258F2">
        <w:rPr>
          <w:rFonts w:ascii="Times New Roman" w:hAnsi="Times New Roman"/>
          <w:sz w:val="24"/>
          <w:szCs w:val="24"/>
        </w:rPr>
        <w:tab/>
        <w:t xml:space="preserve">p a k e i č i u  Birštono savivaldybės administracijos direktoriaus </w:t>
      </w:r>
      <w:r w:rsidRPr="007258F2">
        <w:rPr>
          <w:rFonts w:ascii="Times New Roman" w:hAnsi="Times New Roman"/>
          <w:bCs/>
          <w:sz w:val="24"/>
          <w:szCs w:val="24"/>
        </w:rPr>
        <w:t xml:space="preserve">2023 m. balandžio </w:t>
      </w:r>
      <w:r w:rsidRPr="007258F2">
        <w:rPr>
          <w:rFonts w:ascii="Times New Roman" w:hAnsi="Times New Roman"/>
          <w:bCs/>
          <w:sz w:val="24"/>
          <w:szCs w:val="24"/>
        </w:rPr>
        <w:br/>
        <w:t>18 d.</w:t>
      </w:r>
      <w:r w:rsidRPr="007258F2">
        <w:rPr>
          <w:rFonts w:ascii="Times New Roman" w:hAnsi="Times New Roman"/>
          <w:sz w:val="24"/>
          <w:szCs w:val="24"/>
        </w:rPr>
        <w:t xml:space="preserve"> </w:t>
      </w:r>
      <w:r w:rsidRPr="007258F2">
        <w:rPr>
          <w:rFonts w:ascii="Times New Roman" w:hAnsi="Times New Roman"/>
          <w:bCs/>
          <w:sz w:val="24"/>
          <w:szCs w:val="24"/>
        </w:rPr>
        <w:t>įsakymu Nr. (6.4.E.)-</w:t>
      </w:r>
      <w:r w:rsidRPr="00717569">
        <w:rPr>
          <w:rFonts w:ascii="Times New Roman" w:hAnsi="Times New Roman"/>
          <w:bCs/>
          <w:sz w:val="24"/>
          <w:szCs w:val="24"/>
        </w:rPr>
        <w:t xml:space="preserve">128 </w:t>
      </w:r>
      <w:r w:rsidR="00A70E76" w:rsidRPr="00717569">
        <w:rPr>
          <w:rFonts w:ascii="Times New Roman" w:hAnsi="Times New Roman"/>
          <w:bCs/>
          <w:sz w:val="24"/>
          <w:szCs w:val="24"/>
        </w:rPr>
        <w:t>„</w:t>
      </w:r>
      <w:r w:rsidRPr="00717569">
        <w:rPr>
          <w:rFonts w:ascii="Times New Roman" w:hAnsi="Times New Roman"/>
          <w:bCs/>
          <w:sz w:val="24"/>
          <w:szCs w:val="24"/>
        </w:rPr>
        <w:t>Dėl nevyriausybinių organizacijų veiklos projektų finansavimo savivaldybės biudžeto lėšomis 2023 metais</w:t>
      </w:r>
      <w:r w:rsidR="00A70E76" w:rsidRPr="00717569">
        <w:rPr>
          <w:rFonts w:ascii="Times New Roman" w:hAnsi="Times New Roman"/>
          <w:bCs/>
          <w:sz w:val="24"/>
          <w:szCs w:val="24"/>
        </w:rPr>
        <w:t>“</w:t>
      </w:r>
      <w:r w:rsidRPr="007258F2">
        <w:rPr>
          <w:rFonts w:ascii="Times New Roman" w:hAnsi="Times New Roman"/>
          <w:bCs/>
          <w:sz w:val="24"/>
          <w:szCs w:val="24"/>
        </w:rPr>
        <w:t xml:space="preserve"> patvirtintą </w:t>
      </w:r>
      <w:r w:rsidRPr="007258F2">
        <w:rPr>
          <w:rFonts w:ascii="Times New Roman" w:hAnsi="Times New Roman"/>
          <w:sz w:val="24"/>
          <w:szCs w:val="24"/>
        </w:rPr>
        <w:t>Nevyriausybinių organizacijų veiklos projektų, finansuojamų savivaldybės biudžeto lėšomis 2023 metais, sąrašą ir išdėstau jį taip:</w:t>
      </w:r>
    </w:p>
    <w:p w14:paraId="1E9A290C" w14:textId="77777777" w:rsidR="007258F2" w:rsidRPr="007258F2" w:rsidRDefault="007258F2" w:rsidP="007258F2">
      <w:pPr>
        <w:tabs>
          <w:tab w:val="left" w:pos="1134"/>
        </w:tabs>
        <w:jc w:val="both"/>
        <w:rPr>
          <w:rFonts w:ascii="Times New Roman" w:hAnsi="Times New Roman"/>
          <w:sz w:val="24"/>
          <w:szCs w:val="24"/>
        </w:rPr>
      </w:pPr>
    </w:p>
    <w:p w14:paraId="33CDCCCA" w14:textId="31FF30BE" w:rsidR="007258F2" w:rsidRPr="007258F2" w:rsidRDefault="007258F2" w:rsidP="007258F2">
      <w:pPr>
        <w:tabs>
          <w:tab w:val="left" w:pos="1134"/>
        </w:tabs>
        <w:spacing w:line="276" w:lineRule="auto"/>
        <w:jc w:val="center"/>
        <w:rPr>
          <w:rFonts w:ascii="Times New Roman" w:hAnsi="Times New Roman"/>
          <w:b/>
          <w:bCs/>
          <w:sz w:val="24"/>
          <w:szCs w:val="24"/>
        </w:rPr>
      </w:pPr>
      <w:r w:rsidRPr="007258F2">
        <w:rPr>
          <w:rFonts w:ascii="Times New Roman" w:hAnsi="Times New Roman"/>
          <w:sz w:val="24"/>
          <w:szCs w:val="24"/>
        </w:rPr>
        <w:t>„</w:t>
      </w:r>
      <w:r w:rsidRPr="007258F2">
        <w:rPr>
          <w:rFonts w:ascii="Times New Roman" w:hAnsi="Times New Roman"/>
          <w:b/>
          <w:bCs/>
          <w:sz w:val="24"/>
          <w:szCs w:val="24"/>
        </w:rPr>
        <w:t>NEVYRIAUSYBINIŲ ORGANIZACIJŲ VEIKLOS PROJEKTŲ, FINANSUOJAMŲ SAVIVALDYBĖS BIUDŽETO LĖŠOMIS 2023 METAIS, SĄRAŠAS</w:t>
      </w:r>
    </w:p>
    <w:p w14:paraId="59F1CA2C" w14:textId="77777777" w:rsidR="007258F2" w:rsidRPr="00896527" w:rsidRDefault="007258F2" w:rsidP="007258F2">
      <w:pPr>
        <w:tabs>
          <w:tab w:val="left" w:pos="1134"/>
        </w:tabs>
        <w:jc w:val="both"/>
        <w:rPr>
          <w:rFonts w:ascii="Times New Roman" w:hAnsi="Times New Roman"/>
          <w:sz w:val="24"/>
          <w:szCs w:val="24"/>
        </w:rPr>
      </w:pPr>
    </w:p>
    <w:tbl>
      <w:tblPr>
        <w:tblStyle w:val="Lentelstinklelis"/>
        <w:tblW w:w="9775" w:type="dxa"/>
        <w:tblInd w:w="-147" w:type="dxa"/>
        <w:tblLook w:val="04A0" w:firstRow="1" w:lastRow="0" w:firstColumn="1" w:lastColumn="0" w:noHBand="0" w:noVBand="1"/>
      </w:tblPr>
      <w:tblGrid>
        <w:gridCol w:w="570"/>
        <w:gridCol w:w="4009"/>
        <w:gridCol w:w="3633"/>
        <w:gridCol w:w="1563"/>
      </w:tblGrid>
      <w:tr w:rsidR="007258F2" w:rsidRPr="00E61A22" w14:paraId="5A41D789" w14:textId="77777777" w:rsidTr="00274A09">
        <w:tc>
          <w:tcPr>
            <w:tcW w:w="568" w:type="dxa"/>
            <w:vAlign w:val="center"/>
          </w:tcPr>
          <w:p w14:paraId="79363EBE" w14:textId="687C6F39" w:rsidR="007258F2" w:rsidRPr="00E61A22" w:rsidRDefault="007258F2" w:rsidP="007258F2">
            <w:pPr>
              <w:tabs>
                <w:tab w:val="left" w:pos="1134"/>
              </w:tabs>
              <w:spacing w:line="276" w:lineRule="auto"/>
              <w:rPr>
                <w:rFonts w:ascii="Times New Roman" w:hAnsi="Times New Roman"/>
                <w:b/>
                <w:noProof/>
                <w:sz w:val="24"/>
                <w:szCs w:val="24"/>
              </w:rPr>
            </w:pPr>
            <w:r w:rsidRPr="00E61A22">
              <w:rPr>
                <w:rFonts w:ascii="Times New Roman" w:hAnsi="Times New Roman"/>
                <w:b/>
                <w:noProof/>
                <w:sz w:val="24"/>
                <w:szCs w:val="24"/>
              </w:rPr>
              <w:t>Eil. Nr.</w:t>
            </w:r>
          </w:p>
        </w:tc>
        <w:tc>
          <w:tcPr>
            <w:tcW w:w="4010" w:type="dxa"/>
            <w:vAlign w:val="center"/>
          </w:tcPr>
          <w:p w14:paraId="3111F0CE" w14:textId="77777777" w:rsidR="007258F2" w:rsidRPr="00E61A22" w:rsidRDefault="007258F2" w:rsidP="007258F2">
            <w:pPr>
              <w:tabs>
                <w:tab w:val="left" w:pos="1134"/>
              </w:tabs>
              <w:spacing w:line="276" w:lineRule="auto"/>
              <w:rPr>
                <w:rFonts w:ascii="Times New Roman" w:hAnsi="Times New Roman"/>
                <w:b/>
                <w:noProof/>
                <w:sz w:val="24"/>
                <w:szCs w:val="24"/>
              </w:rPr>
            </w:pPr>
            <w:r>
              <w:rPr>
                <w:rFonts w:ascii="Times New Roman" w:hAnsi="Times New Roman"/>
                <w:b/>
                <w:noProof/>
                <w:sz w:val="24"/>
                <w:szCs w:val="24"/>
              </w:rPr>
              <w:t>Nevyriausybinės organizacijos pavadinimas</w:t>
            </w:r>
          </w:p>
        </w:tc>
        <w:tc>
          <w:tcPr>
            <w:tcW w:w="3634" w:type="dxa"/>
            <w:vAlign w:val="center"/>
          </w:tcPr>
          <w:p w14:paraId="184FCEC1" w14:textId="77777777" w:rsidR="007258F2" w:rsidRPr="00E61A22" w:rsidRDefault="007258F2" w:rsidP="007258F2">
            <w:pPr>
              <w:tabs>
                <w:tab w:val="left" w:pos="1134"/>
              </w:tabs>
              <w:spacing w:line="276" w:lineRule="auto"/>
              <w:jc w:val="center"/>
              <w:rPr>
                <w:rFonts w:ascii="Times New Roman" w:hAnsi="Times New Roman"/>
                <w:b/>
                <w:noProof/>
                <w:sz w:val="24"/>
                <w:szCs w:val="24"/>
              </w:rPr>
            </w:pPr>
            <w:r>
              <w:rPr>
                <w:rFonts w:ascii="Times New Roman" w:hAnsi="Times New Roman"/>
                <w:b/>
                <w:noProof/>
                <w:sz w:val="24"/>
                <w:szCs w:val="24"/>
              </w:rPr>
              <w:t>Projekto pavadinimas</w:t>
            </w:r>
          </w:p>
        </w:tc>
        <w:tc>
          <w:tcPr>
            <w:tcW w:w="1563" w:type="dxa"/>
            <w:vAlign w:val="center"/>
          </w:tcPr>
          <w:p w14:paraId="48BB7344" w14:textId="77777777" w:rsidR="007258F2" w:rsidRPr="00E61A22" w:rsidRDefault="007258F2" w:rsidP="007258F2">
            <w:pPr>
              <w:tabs>
                <w:tab w:val="left" w:pos="1134"/>
              </w:tabs>
              <w:spacing w:line="276" w:lineRule="auto"/>
              <w:jc w:val="center"/>
              <w:rPr>
                <w:rFonts w:ascii="Times New Roman" w:hAnsi="Times New Roman"/>
                <w:b/>
                <w:noProof/>
                <w:sz w:val="24"/>
                <w:szCs w:val="24"/>
              </w:rPr>
            </w:pPr>
            <w:r w:rsidRPr="00E61A22">
              <w:rPr>
                <w:rFonts w:ascii="Times New Roman" w:hAnsi="Times New Roman"/>
                <w:b/>
                <w:noProof/>
                <w:sz w:val="24"/>
                <w:szCs w:val="24"/>
              </w:rPr>
              <w:t>Skirtas finansavimas</w:t>
            </w:r>
            <w:r>
              <w:rPr>
                <w:rFonts w:ascii="Times New Roman" w:hAnsi="Times New Roman"/>
                <w:b/>
                <w:noProof/>
                <w:sz w:val="24"/>
                <w:szCs w:val="24"/>
              </w:rPr>
              <w:t xml:space="preserve">  Eur</w:t>
            </w:r>
          </w:p>
        </w:tc>
      </w:tr>
      <w:tr w:rsidR="007258F2" w:rsidRPr="0029238A" w14:paraId="199BEF35" w14:textId="77777777" w:rsidTr="00274A09">
        <w:tc>
          <w:tcPr>
            <w:tcW w:w="568" w:type="dxa"/>
            <w:vAlign w:val="center"/>
          </w:tcPr>
          <w:p w14:paraId="2AF688D3"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4EEBC943"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Birštono A. Mikėno ėjimo klubas</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4694FB89"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61A22">
              <w:rPr>
                <w:rFonts w:ascii="Times New Roman" w:hAnsi="Times New Roman"/>
                <w:color w:val="000000"/>
                <w:sz w:val="24"/>
                <w:szCs w:val="24"/>
              </w:rPr>
              <w:t>Pasiruošimas ir dalyvavimas Lietuvos vaikų, jaunučių, jaunių, jaunimo čempionatuose bei tarptautinėse varžybose Lietuvoje bei užsienyje.</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5C829BB2"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1100</w:t>
            </w:r>
          </w:p>
        </w:tc>
      </w:tr>
      <w:tr w:rsidR="007258F2" w:rsidRPr="0029238A" w14:paraId="631CFE56" w14:textId="77777777" w:rsidTr="00274A09">
        <w:tc>
          <w:tcPr>
            <w:tcW w:w="568" w:type="dxa"/>
            <w:vAlign w:val="center"/>
          </w:tcPr>
          <w:p w14:paraId="0E347B2E"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0E664CA9"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Birštono kurorto bendruomenė</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0597A4AC"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color w:val="000000"/>
                <w:sz w:val="24"/>
                <w:szCs w:val="24"/>
              </w:rPr>
              <w:t>„</w:t>
            </w:r>
            <w:r w:rsidRPr="00E61A22">
              <w:rPr>
                <w:rFonts w:ascii="Times New Roman" w:hAnsi="Times New Roman"/>
                <w:color w:val="000000"/>
                <w:sz w:val="24"/>
                <w:szCs w:val="24"/>
              </w:rPr>
              <w:t>Bendruomeniškumo taku</w:t>
            </w:r>
            <w:r>
              <w:rPr>
                <w:rFonts w:ascii="Times New Roman" w:hAnsi="Times New Roman"/>
                <w:color w:val="000000"/>
                <w:sz w:val="24"/>
                <w:szCs w:val="24"/>
              </w:rPr>
              <w:t>“</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25951395"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1800</w:t>
            </w:r>
          </w:p>
        </w:tc>
      </w:tr>
      <w:tr w:rsidR="007258F2" w:rsidRPr="0029238A" w14:paraId="4A9B90DB" w14:textId="77777777" w:rsidTr="00274A09">
        <w:tc>
          <w:tcPr>
            <w:tcW w:w="568" w:type="dxa"/>
            <w:vAlign w:val="center"/>
          </w:tcPr>
          <w:p w14:paraId="6A5626D2"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vAlign w:val="center"/>
          </w:tcPr>
          <w:p w14:paraId="061C309E" w14:textId="77777777" w:rsidR="007258F2" w:rsidRPr="00E61A22" w:rsidRDefault="007258F2" w:rsidP="007258F2">
            <w:pPr>
              <w:tabs>
                <w:tab w:val="left" w:pos="1134"/>
              </w:tabs>
              <w:spacing w:line="276" w:lineRule="auto"/>
              <w:rPr>
                <w:rFonts w:ascii="Times New Roman" w:hAnsi="Times New Roman"/>
                <w:b/>
                <w:noProof/>
                <w:sz w:val="24"/>
                <w:szCs w:val="24"/>
              </w:rPr>
            </w:pPr>
            <w:r w:rsidRPr="00E61A22">
              <w:rPr>
                <w:rFonts w:ascii="Times New Roman" w:hAnsi="Times New Roman"/>
                <w:color w:val="000000"/>
                <w:sz w:val="24"/>
                <w:szCs w:val="24"/>
              </w:rPr>
              <w:t xml:space="preserve">Birštono m. Dizaino </w:t>
            </w:r>
            <w:r w:rsidRPr="00D931AA">
              <w:rPr>
                <w:rFonts w:ascii="Times New Roman" w:hAnsi="Times New Roman"/>
                <w:color w:val="000000"/>
                <w:sz w:val="24"/>
                <w:szCs w:val="24"/>
              </w:rPr>
              <w:t>asociacija</w:t>
            </w:r>
          </w:p>
        </w:tc>
        <w:tc>
          <w:tcPr>
            <w:tcW w:w="3634" w:type="dxa"/>
          </w:tcPr>
          <w:p w14:paraId="0281C736" w14:textId="77777777" w:rsidR="007258F2" w:rsidRPr="00E61A22" w:rsidRDefault="007258F2" w:rsidP="007258F2">
            <w:pPr>
              <w:tabs>
                <w:tab w:val="left" w:pos="1134"/>
              </w:tabs>
              <w:spacing w:line="276" w:lineRule="auto"/>
              <w:jc w:val="center"/>
              <w:rPr>
                <w:rFonts w:ascii="Times New Roman" w:hAnsi="Times New Roman"/>
                <w:b/>
                <w:noProof/>
                <w:sz w:val="24"/>
                <w:szCs w:val="24"/>
              </w:rPr>
            </w:pPr>
            <w:r>
              <w:rPr>
                <w:rFonts w:ascii="Times New Roman" w:hAnsi="Times New Roman"/>
                <w:color w:val="000000"/>
                <w:sz w:val="24"/>
                <w:szCs w:val="24"/>
              </w:rPr>
              <w:t>„</w:t>
            </w:r>
            <w:r w:rsidRPr="00E61A22">
              <w:rPr>
                <w:rFonts w:ascii="Times New Roman" w:hAnsi="Times New Roman"/>
                <w:color w:val="000000"/>
                <w:sz w:val="24"/>
                <w:szCs w:val="24"/>
              </w:rPr>
              <w:t>Suteik naują gyvenimą</w:t>
            </w:r>
            <w:r>
              <w:rPr>
                <w:rFonts w:ascii="Times New Roman" w:hAnsi="Times New Roman"/>
                <w:color w:val="000000"/>
                <w:sz w:val="24"/>
                <w:szCs w:val="24"/>
              </w:rPr>
              <w:t>ׅ“</w:t>
            </w:r>
          </w:p>
        </w:tc>
        <w:tc>
          <w:tcPr>
            <w:tcW w:w="1563" w:type="dxa"/>
          </w:tcPr>
          <w:p w14:paraId="47C423BB" w14:textId="77777777" w:rsidR="007258F2" w:rsidRPr="0029238A" w:rsidRDefault="007258F2" w:rsidP="007258F2">
            <w:pPr>
              <w:tabs>
                <w:tab w:val="left" w:pos="1134"/>
              </w:tabs>
              <w:spacing w:line="276" w:lineRule="auto"/>
              <w:jc w:val="center"/>
              <w:rPr>
                <w:rFonts w:ascii="Times New Roman" w:hAnsi="Times New Roman"/>
                <w:b/>
                <w:noProof/>
                <w:sz w:val="24"/>
                <w:szCs w:val="24"/>
              </w:rPr>
            </w:pPr>
            <w:r w:rsidRPr="0029238A">
              <w:rPr>
                <w:rFonts w:ascii="Times New Roman" w:hAnsi="Times New Roman"/>
                <w:color w:val="000000"/>
                <w:sz w:val="24"/>
                <w:szCs w:val="24"/>
              </w:rPr>
              <w:t>2000</w:t>
            </w:r>
          </w:p>
        </w:tc>
      </w:tr>
      <w:tr w:rsidR="007258F2" w:rsidRPr="0029238A" w14:paraId="0E0792FC" w14:textId="77777777" w:rsidTr="00274A09">
        <w:tc>
          <w:tcPr>
            <w:tcW w:w="568" w:type="dxa"/>
            <w:vAlign w:val="center"/>
          </w:tcPr>
          <w:p w14:paraId="4D10FCD2"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1FBFE746"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Birštono onkologinių ligonių klubas „Viltis gyventi“</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201819E2"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61A22">
              <w:rPr>
                <w:rFonts w:ascii="Times New Roman" w:hAnsi="Times New Roman"/>
                <w:color w:val="000000"/>
                <w:sz w:val="24"/>
                <w:szCs w:val="24"/>
              </w:rPr>
              <w:t>Onkologinių ligonių klubo „Viltis gyventi“ narių švietėjiška ir informacinė veikla</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57A5C872"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1100</w:t>
            </w:r>
          </w:p>
        </w:tc>
      </w:tr>
      <w:tr w:rsidR="007258F2" w:rsidRPr="0029238A" w14:paraId="1DDFD284" w14:textId="77777777" w:rsidTr="00274A09">
        <w:tc>
          <w:tcPr>
            <w:tcW w:w="568" w:type="dxa"/>
            <w:vAlign w:val="center"/>
          </w:tcPr>
          <w:p w14:paraId="539E91A8"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0546B825"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 xml:space="preserve">Birštono parapijos </w:t>
            </w:r>
            <w:r>
              <w:rPr>
                <w:rFonts w:ascii="Times New Roman" w:hAnsi="Times New Roman"/>
                <w:color w:val="000000"/>
                <w:sz w:val="24"/>
                <w:szCs w:val="24"/>
              </w:rPr>
              <w:t>C</w:t>
            </w:r>
            <w:r w:rsidRPr="00E61A22">
              <w:rPr>
                <w:rFonts w:ascii="Times New Roman" w:hAnsi="Times New Roman"/>
                <w:color w:val="000000"/>
                <w:sz w:val="24"/>
                <w:szCs w:val="24"/>
              </w:rPr>
              <w:t>aritas</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05131C51"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61A22">
              <w:rPr>
                <w:rFonts w:ascii="Times New Roman" w:hAnsi="Times New Roman"/>
                <w:color w:val="000000"/>
                <w:sz w:val="24"/>
                <w:szCs w:val="24"/>
              </w:rPr>
              <w:t>Birštono parapijos Carit</w:t>
            </w:r>
            <w:r>
              <w:rPr>
                <w:rFonts w:ascii="Times New Roman" w:hAnsi="Times New Roman"/>
                <w:color w:val="000000"/>
                <w:sz w:val="24"/>
                <w:szCs w:val="24"/>
              </w:rPr>
              <w:t xml:space="preserve">o </w:t>
            </w:r>
            <w:r w:rsidRPr="00E61A22">
              <w:rPr>
                <w:rFonts w:ascii="Times New Roman" w:hAnsi="Times New Roman"/>
                <w:color w:val="000000"/>
                <w:sz w:val="24"/>
                <w:szCs w:val="24"/>
              </w:rPr>
              <w:t>savanorystės idėjų sklaida teikiant pagalbą jos stokojantiems</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4931FDBB"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1400</w:t>
            </w:r>
          </w:p>
        </w:tc>
      </w:tr>
      <w:tr w:rsidR="007258F2" w:rsidRPr="0029238A" w14:paraId="5D7C3625" w14:textId="77777777" w:rsidTr="00274A09">
        <w:tc>
          <w:tcPr>
            <w:tcW w:w="568" w:type="dxa"/>
            <w:vAlign w:val="center"/>
          </w:tcPr>
          <w:p w14:paraId="2E9BD4CA"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vAlign w:val="center"/>
          </w:tcPr>
          <w:p w14:paraId="2B3F241F" w14:textId="77777777" w:rsidR="007258F2" w:rsidRPr="00E61A22" w:rsidRDefault="007258F2" w:rsidP="007258F2">
            <w:pPr>
              <w:tabs>
                <w:tab w:val="left" w:pos="1134"/>
              </w:tabs>
              <w:spacing w:line="276" w:lineRule="auto"/>
              <w:rPr>
                <w:rFonts w:ascii="Times New Roman" w:hAnsi="Times New Roman"/>
                <w:b/>
                <w:noProof/>
                <w:sz w:val="24"/>
                <w:szCs w:val="24"/>
              </w:rPr>
            </w:pPr>
            <w:r w:rsidRPr="00E61A22">
              <w:rPr>
                <w:rFonts w:ascii="Times New Roman" w:hAnsi="Times New Roman"/>
                <w:color w:val="000000"/>
                <w:sz w:val="24"/>
                <w:szCs w:val="24"/>
              </w:rPr>
              <w:t>Birštono savivaldybės neįgaliųjų draugija</w:t>
            </w:r>
          </w:p>
        </w:tc>
        <w:tc>
          <w:tcPr>
            <w:tcW w:w="3634" w:type="dxa"/>
          </w:tcPr>
          <w:p w14:paraId="305991D4" w14:textId="77777777" w:rsidR="007258F2" w:rsidRPr="00E61A22" w:rsidRDefault="007258F2" w:rsidP="007258F2">
            <w:pPr>
              <w:tabs>
                <w:tab w:val="left" w:pos="1134"/>
              </w:tabs>
              <w:spacing w:line="276" w:lineRule="auto"/>
              <w:jc w:val="center"/>
              <w:rPr>
                <w:rFonts w:ascii="Times New Roman" w:hAnsi="Times New Roman"/>
                <w:b/>
                <w:noProof/>
                <w:sz w:val="24"/>
                <w:szCs w:val="24"/>
              </w:rPr>
            </w:pPr>
            <w:r w:rsidRPr="00E61A22">
              <w:rPr>
                <w:rFonts w:ascii="Times New Roman" w:hAnsi="Times New Roman"/>
                <w:color w:val="000000"/>
                <w:sz w:val="24"/>
                <w:szCs w:val="24"/>
              </w:rPr>
              <w:t>Nevyriausybinių organizacijų socialinių programų projektas</w:t>
            </w:r>
          </w:p>
        </w:tc>
        <w:tc>
          <w:tcPr>
            <w:tcW w:w="1563" w:type="dxa"/>
          </w:tcPr>
          <w:p w14:paraId="773C4050" w14:textId="77777777" w:rsidR="007258F2" w:rsidRPr="0029238A" w:rsidRDefault="007258F2" w:rsidP="007258F2">
            <w:pPr>
              <w:tabs>
                <w:tab w:val="left" w:pos="1134"/>
              </w:tabs>
              <w:spacing w:line="276" w:lineRule="auto"/>
              <w:jc w:val="center"/>
              <w:rPr>
                <w:rFonts w:ascii="Times New Roman" w:hAnsi="Times New Roman"/>
                <w:b/>
                <w:noProof/>
                <w:sz w:val="24"/>
                <w:szCs w:val="24"/>
              </w:rPr>
            </w:pPr>
            <w:r w:rsidRPr="0029238A">
              <w:rPr>
                <w:rFonts w:ascii="Times New Roman" w:hAnsi="Times New Roman"/>
                <w:color w:val="000000"/>
                <w:sz w:val="24"/>
                <w:szCs w:val="24"/>
              </w:rPr>
              <w:t>3000</w:t>
            </w:r>
          </w:p>
        </w:tc>
      </w:tr>
      <w:tr w:rsidR="007258F2" w:rsidRPr="0029238A" w14:paraId="325D04FF" w14:textId="77777777" w:rsidTr="00274A09">
        <w:tc>
          <w:tcPr>
            <w:tcW w:w="568" w:type="dxa"/>
            <w:vAlign w:val="center"/>
          </w:tcPr>
          <w:p w14:paraId="013617AA"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13368FA8"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Birštono sveikos gyvensenos klubas „Šilagėlė“</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2F31CAAB"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color w:val="000000"/>
                <w:sz w:val="24"/>
                <w:szCs w:val="24"/>
              </w:rPr>
              <w:t>„</w:t>
            </w:r>
            <w:r w:rsidRPr="00E61A22">
              <w:rPr>
                <w:rFonts w:ascii="Times New Roman" w:hAnsi="Times New Roman"/>
                <w:color w:val="000000"/>
                <w:sz w:val="24"/>
                <w:szCs w:val="24"/>
              </w:rPr>
              <w:t>Gyvenk įdomiai ir sveikai</w:t>
            </w:r>
            <w:r>
              <w:rPr>
                <w:rFonts w:ascii="Times New Roman" w:hAnsi="Times New Roman"/>
                <w:color w:val="000000"/>
                <w:sz w:val="24"/>
                <w:szCs w:val="24"/>
              </w:rPr>
              <w:t>“</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2438CEAA"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2700</w:t>
            </w:r>
          </w:p>
        </w:tc>
      </w:tr>
      <w:tr w:rsidR="007258F2" w:rsidRPr="0029238A" w14:paraId="17265CCD" w14:textId="77777777" w:rsidTr="00274A09">
        <w:tc>
          <w:tcPr>
            <w:tcW w:w="568" w:type="dxa"/>
            <w:vAlign w:val="center"/>
          </w:tcPr>
          <w:p w14:paraId="3595736E"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417A1B6A"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Birštono trečiojo amžiaus universitetas</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047A8894"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61A22">
              <w:rPr>
                <w:rFonts w:ascii="Times New Roman" w:hAnsi="Times New Roman"/>
                <w:color w:val="000000"/>
                <w:sz w:val="24"/>
                <w:szCs w:val="24"/>
              </w:rPr>
              <w:t xml:space="preserve">Turiningas senjorų 60+ gyvenimas </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6BD64BC9"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4000</w:t>
            </w:r>
          </w:p>
        </w:tc>
      </w:tr>
      <w:tr w:rsidR="007258F2" w:rsidRPr="0029238A" w14:paraId="1D3A148E" w14:textId="77777777" w:rsidTr="00274A09">
        <w:tc>
          <w:tcPr>
            <w:tcW w:w="568" w:type="dxa"/>
            <w:vAlign w:val="center"/>
          </w:tcPr>
          <w:p w14:paraId="35C2E4D6"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10D1C0B5"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Birštono vienkiemio bendruomenė</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59DAA6DC"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color w:val="000000"/>
                <w:sz w:val="24"/>
                <w:szCs w:val="24"/>
              </w:rPr>
              <w:t>„</w:t>
            </w:r>
            <w:r w:rsidRPr="00E61A22">
              <w:rPr>
                <w:rFonts w:ascii="Times New Roman" w:hAnsi="Times New Roman"/>
                <w:color w:val="000000"/>
                <w:sz w:val="24"/>
                <w:szCs w:val="24"/>
              </w:rPr>
              <w:t>Stiprybė bendrystėje</w:t>
            </w:r>
            <w:r>
              <w:rPr>
                <w:rFonts w:ascii="Times New Roman" w:hAnsi="Times New Roman"/>
                <w:color w:val="000000"/>
                <w:sz w:val="24"/>
                <w:szCs w:val="24"/>
              </w:rPr>
              <w:t>“</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34402E39"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3100</w:t>
            </w:r>
          </w:p>
        </w:tc>
      </w:tr>
      <w:tr w:rsidR="007258F2" w:rsidRPr="0029238A" w14:paraId="0ED8701A" w14:textId="77777777" w:rsidTr="00274A09">
        <w:tc>
          <w:tcPr>
            <w:tcW w:w="568" w:type="dxa"/>
            <w:vAlign w:val="center"/>
          </w:tcPr>
          <w:p w14:paraId="583348E0"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427FA98B"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Lietuvos judėjimo „Černobylis“ Prienų komitetas</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3698101D"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61A22">
              <w:rPr>
                <w:rFonts w:ascii="Times New Roman" w:hAnsi="Times New Roman"/>
                <w:color w:val="000000"/>
                <w:sz w:val="24"/>
                <w:szCs w:val="24"/>
              </w:rPr>
              <w:t>„Černobylio“ pagalbos centras Prienų rajono ir Birštono savivaldybėse</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02AF017B"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600</w:t>
            </w:r>
          </w:p>
        </w:tc>
      </w:tr>
      <w:tr w:rsidR="007258F2" w:rsidRPr="0029238A" w14:paraId="0C492FD6" w14:textId="77777777" w:rsidTr="00274A09">
        <w:tc>
          <w:tcPr>
            <w:tcW w:w="568" w:type="dxa"/>
            <w:vAlign w:val="center"/>
          </w:tcPr>
          <w:p w14:paraId="20515391"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vAlign w:val="center"/>
          </w:tcPr>
          <w:p w14:paraId="6AFF9C0B" w14:textId="77777777" w:rsidR="007258F2" w:rsidRPr="00E61A22" w:rsidRDefault="007258F2" w:rsidP="007258F2">
            <w:pPr>
              <w:tabs>
                <w:tab w:val="left" w:pos="1134"/>
              </w:tabs>
              <w:spacing w:line="276" w:lineRule="auto"/>
              <w:rPr>
                <w:rFonts w:ascii="Times New Roman" w:hAnsi="Times New Roman"/>
                <w:b/>
                <w:noProof/>
                <w:sz w:val="24"/>
                <w:szCs w:val="24"/>
              </w:rPr>
            </w:pPr>
            <w:r w:rsidRPr="00E61A22">
              <w:rPr>
                <w:rFonts w:ascii="Times New Roman" w:hAnsi="Times New Roman"/>
                <w:color w:val="000000"/>
                <w:sz w:val="24"/>
                <w:szCs w:val="24"/>
              </w:rPr>
              <w:t>Lietuvos pensininkų sąjungos „Bočiai“ Birštono miesto bendrija</w:t>
            </w:r>
          </w:p>
        </w:tc>
        <w:tc>
          <w:tcPr>
            <w:tcW w:w="3634" w:type="dxa"/>
          </w:tcPr>
          <w:p w14:paraId="6B123EF1" w14:textId="77777777" w:rsidR="007258F2" w:rsidRPr="00E61A22" w:rsidRDefault="007258F2" w:rsidP="007258F2">
            <w:pPr>
              <w:tabs>
                <w:tab w:val="left" w:pos="1134"/>
              </w:tabs>
              <w:spacing w:line="276" w:lineRule="auto"/>
              <w:jc w:val="center"/>
              <w:rPr>
                <w:rFonts w:ascii="Times New Roman" w:hAnsi="Times New Roman"/>
                <w:b/>
                <w:noProof/>
                <w:sz w:val="24"/>
                <w:szCs w:val="24"/>
              </w:rPr>
            </w:pPr>
            <w:r>
              <w:rPr>
                <w:rFonts w:ascii="Times New Roman" w:hAnsi="Times New Roman"/>
                <w:color w:val="000000"/>
                <w:sz w:val="24"/>
                <w:szCs w:val="24"/>
              </w:rPr>
              <w:t>„</w:t>
            </w:r>
            <w:r w:rsidRPr="00E61A22">
              <w:rPr>
                <w:rFonts w:ascii="Times New Roman" w:hAnsi="Times New Roman"/>
                <w:color w:val="000000"/>
                <w:sz w:val="24"/>
                <w:szCs w:val="24"/>
              </w:rPr>
              <w:t xml:space="preserve">Švietimas ir sportas </w:t>
            </w:r>
            <w:r>
              <w:rPr>
                <w:rFonts w:ascii="Times New Roman" w:hAnsi="Times New Roman"/>
                <w:color w:val="000000"/>
                <w:sz w:val="24"/>
                <w:szCs w:val="24"/>
              </w:rPr>
              <w:t>–</w:t>
            </w:r>
            <w:r w:rsidRPr="00E61A22">
              <w:rPr>
                <w:rFonts w:ascii="Times New Roman" w:hAnsi="Times New Roman"/>
                <w:color w:val="000000"/>
                <w:sz w:val="24"/>
                <w:szCs w:val="24"/>
              </w:rPr>
              <w:t xml:space="preserve"> aktyvus gyvenimo būdas visoms amžiaus grupėms</w:t>
            </w:r>
            <w:r>
              <w:rPr>
                <w:rFonts w:ascii="Times New Roman" w:hAnsi="Times New Roman"/>
                <w:color w:val="000000"/>
                <w:sz w:val="24"/>
                <w:szCs w:val="24"/>
              </w:rPr>
              <w:t>“</w:t>
            </w:r>
          </w:p>
        </w:tc>
        <w:tc>
          <w:tcPr>
            <w:tcW w:w="1563" w:type="dxa"/>
          </w:tcPr>
          <w:p w14:paraId="36058196" w14:textId="77777777" w:rsidR="007258F2" w:rsidRPr="0029238A" w:rsidRDefault="007258F2" w:rsidP="007258F2">
            <w:pPr>
              <w:tabs>
                <w:tab w:val="left" w:pos="1134"/>
              </w:tabs>
              <w:spacing w:line="276" w:lineRule="auto"/>
              <w:jc w:val="center"/>
              <w:rPr>
                <w:rFonts w:ascii="Times New Roman" w:hAnsi="Times New Roman"/>
                <w:b/>
                <w:noProof/>
                <w:sz w:val="24"/>
                <w:szCs w:val="24"/>
              </w:rPr>
            </w:pPr>
            <w:r w:rsidRPr="0029238A">
              <w:rPr>
                <w:rFonts w:ascii="Times New Roman" w:hAnsi="Times New Roman"/>
                <w:color w:val="000000"/>
                <w:sz w:val="24"/>
                <w:szCs w:val="24"/>
              </w:rPr>
              <w:t>3250</w:t>
            </w:r>
          </w:p>
        </w:tc>
      </w:tr>
      <w:tr w:rsidR="007258F2" w:rsidRPr="0029238A" w14:paraId="60683C75" w14:textId="77777777" w:rsidTr="00274A09">
        <w:tc>
          <w:tcPr>
            <w:tcW w:w="568" w:type="dxa"/>
            <w:vAlign w:val="center"/>
          </w:tcPr>
          <w:p w14:paraId="6EBCDE22"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5EA2C3CC" w14:textId="77777777" w:rsidR="007258F2" w:rsidRPr="00E61A22" w:rsidRDefault="007258F2" w:rsidP="007258F2">
            <w:pPr>
              <w:tabs>
                <w:tab w:val="left" w:pos="1134"/>
              </w:tabs>
              <w:spacing w:line="276" w:lineRule="auto"/>
              <w:rPr>
                <w:rFonts w:ascii="Times New Roman" w:hAnsi="Times New Roman"/>
                <w:b/>
                <w:noProof/>
                <w:sz w:val="24"/>
                <w:szCs w:val="24"/>
              </w:rPr>
            </w:pPr>
            <w:r w:rsidRPr="00E61A22">
              <w:rPr>
                <w:rFonts w:ascii="Times New Roman" w:hAnsi="Times New Roman"/>
                <w:color w:val="000000"/>
                <w:sz w:val="24"/>
                <w:szCs w:val="24"/>
              </w:rPr>
              <w:t>Matiešionių krašto bendruomenė</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253E5648" w14:textId="77777777" w:rsidR="007258F2" w:rsidRPr="00E61A22" w:rsidRDefault="007258F2" w:rsidP="007258F2">
            <w:pPr>
              <w:tabs>
                <w:tab w:val="left" w:pos="1134"/>
              </w:tabs>
              <w:spacing w:line="276" w:lineRule="auto"/>
              <w:jc w:val="center"/>
              <w:rPr>
                <w:rFonts w:ascii="Times New Roman" w:hAnsi="Times New Roman"/>
                <w:b/>
                <w:noProof/>
                <w:sz w:val="24"/>
                <w:szCs w:val="24"/>
              </w:rPr>
            </w:pPr>
            <w:r>
              <w:rPr>
                <w:rFonts w:ascii="Times New Roman" w:hAnsi="Times New Roman"/>
                <w:color w:val="000000"/>
                <w:sz w:val="24"/>
                <w:szCs w:val="24"/>
              </w:rPr>
              <w:t>„</w:t>
            </w:r>
            <w:r w:rsidRPr="00E61A22">
              <w:rPr>
                <w:rFonts w:ascii="Times New Roman" w:hAnsi="Times New Roman"/>
                <w:color w:val="000000"/>
                <w:sz w:val="24"/>
                <w:szCs w:val="24"/>
              </w:rPr>
              <w:t>Mums kaime gyventi gera</w:t>
            </w:r>
            <w:r>
              <w:rPr>
                <w:rFonts w:ascii="Times New Roman" w:hAnsi="Times New Roman"/>
                <w:color w:val="000000"/>
                <w:sz w:val="24"/>
                <w:szCs w:val="24"/>
              </w:rPr>
              <w:t>“</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6380D495" w14:textId="77777777" w:rsidR="007258F2" w:rsidRPr="0029238A" w:rsidRDefault="007258F2" w:rsidP="007258F2">
            <w:pPr>
              <w:tabs>
                <w:tab w:val="left" w:pos="1134"/>
              </w:tabs>
              <w:spacing w:line="276" w:lineRule="auto"/>
              <w:jc w:val="center"/>
              <w:rPr>
                <w:rFonts w:ascii="Times New Roman" w:hAnsi="Times New Roman"/>
                <w:b/>
                <w:noProof/>
                <w:sz w:val="24"/>
                <w:szCs w:val="24"/>
              </w:rPr>
            </w:pPr>
            <w:r w:rsidRPr="0029238A">
              <w:rPr>
                <w:rFonts w:ascii="Times New Roman" w:hAnsi="Times New Roman"/>
                <w:color w:val="000000"/>
                <w:sz w:val="24"/>
                <w:szCs w:val="24"/>
              </w:rPr>
              <w:t>1800</w:t>
            </w:r>
          </w:p>
        </w:tc>
      </w:tr>
      <w:tr w:rsidR="007258F2" w:rsidRPr="0029238A" w14:paraId="2900EE80" w14:textId="77777777" w:rsidTr="00274A09">
        <w:tc>
          <w:tcPr>
            <w:tcW w:w="568" w:type="dxa"/>
            <w:vAlign w:val="center"/>
          </w:tcPr>
          <w:p w14:paraId="19E436AA"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6311C949"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Nemajūnų bendruomenės santalka</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3C63D1D5"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color w:val="000000"/>
                <w:sz w:val="24"/>
                <w:szCs w:val="24"/>
              </w:rPr>
              <w:t>„</w:t>
            </w:r>
            <w:r w:rsidRPr="00E61A22">
              <w:rPr>
                <w:rFonts w:ascii="Times New Roman" w:hAnsi="Times New Roman"/>
                <w:color w:val="000000"/>
                <w:sz w:val="24"/>
                <w:szCs w:val="24"/>
              </w:rPr>
              <w:t>Kad neužgestų kaimo židinys</w:t>
            </w:r>
            <w:r>
              <w:rPr>
                <w:rFonts w:ascii="Times New Roman" w:hAnsi="Times New Roman"/>
                <w:color w:val="000000"/>
                <w:sz w:val="24"/>
                <w:szCs w:val="24"/>
              </w:rPr>
              <w:t>“</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5C75A9D3"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2000</w:t>
            </w:r>
          </w:p>
        </w:tc>
      </w:tr>
      <w:tr w:rsidR="007258F2" w:rsidRPr="0029238A" w14:paraId="3222DE6B" w14:textId="77777777" w:rsidTr="00274A09">
        <w:tc>
          <w:tcPr>
            <w:tcW w:w="568" w:type="dxa"/>
            <w:vAlign w:val="center"/>
          </w:tcPr>
          <w:p w14:paraId="23CA7F17"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2A7A5FFC" w14:textId="13EE5969"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Prienų rajono–Birštono diabeto klubas „Versmė“</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33C11D17" w14:textId="3CCFACAF"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61A22">
              <w:rPr>
                <w:rFonts w:ascii="Times New Roman" w:hAnsi="Times New Roman"/>
                <w:color w:val="000000"/>
                <w:sz w:val="24"/>
                <w:szCs w:val="24"/>
              </w:rPr>
              <w:t>Pažinti cukrinį diabetą ir jį valdyti taikant edukaciją ir fizinį aktyvumą</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1285CD55"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885</w:t>
            </w:r>
          </w:p>
        </w:tc>
      </w:tr>
      <w:tr w:rsidR="007258F2" w:rsidRPr="0029238A" w14:paraId="45DDF3AC" w14:textId="77777777" w:rsidTr="00274A09">
        <w:tc>
          <w:tcPr>
            <w:tcW w:w="568" w:type="dxa"/>
            <w:vAlign w:val="center"/>
          </w:tcPr>
          <w:p w14:paraId="7EBB6C9C"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77429048"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Siponių krašto bendruomenė</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4FA624D9"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color w:val="000000"/>
                <w:sz w:val="24"/>
                <w:szCs w:val="24"/>
              </w:rPr>
              <w:t>„</w:t>
            </w:r>
            <w:r w:rsidRPr="00E61A22">
              <w:rPr>
                <w:rFonts w:ascii="Times New Roman" w:hAnsi="Times New Roman"/>
                <w:color w:val="000000"/>
                <w:sz w:val="24"/>
                <w:szCs w:val="24"/>
              </w:rPr>
              <w:t>Bendruomenė – kaimo gyvybės šaltinis</w:t>
            </w:r>
            <w:r>
              <w:rPr>
                <w:rFonts w:ascii="Times New Roman" w:hAnsi="Times New Roman"/>
                <w:color w:val="000000"/>
                <w:sz w:val="24"/>
                <w:szCs w:val="24"/>
              </w:rPr>
              <w:t>“</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33E07B10"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3000</w:t>
            </w:r>
          </w:p>
        </w:tc>
      </w:tr>
      <w:tr w:rsidR="007258F2" w:rsidRPr="0029238A" w14:paraId="165A0C7F" w14:textId="77777777" w:rsidTr="00274A09">
        <w:tc>
          <w:tcPr>
            <w:tcW w:w="568" w:type="dxa"/>
            <w:vAlign w:val="center"/>
          </w:tcPr>
          <w:p w14:paraId="6ED9E5AC"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384CEFAC"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E61A22">
              <w:rPr>
                <w:rFonts w:ascii="Times New Roman" w:hAnsi="Times New Roman"/>
                <w:color w:val="000000"/>
                <w:sz w:val="24"/>
                <w:szCs w:val="24"/>
              </w:rPr>
              <w:t>Škėvonių bendruomenė</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7A935A72"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61A22">
              <w:rPr>
                <w:rFonts w:ascii="Times New Roman" w:hAnsi="Times New Roman"/>
                <w:color w:val="000000"/>
                <w:sz w:val="24"/>
                <w:szCs w:val="24"/>
              </w:rPr>
              <w:t>„Terapinė bendruomenė kaip gydymo metodas“</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0201B3C4"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sidRPr="0029238A">
              <w:rPr>
                <w:rFonts w:ascii="Times New Roman" w:hAnsi="Times New Roman"/>
                <w:color w:val="000000"/>
                <w:sz w:val="24"/>
                <w:szCs w:val="24"/>
              </w:rPr>
              <w:t>1900</w:t>
            </w:r>
          </w:p>
        </w:tc>
      </w:tr>
      <w:tr w:rsidR="007258F2" w:rsidRPr="0029238A" w14:paraId="63811555" w14:textId="77777777" w:rsidTr="00274A09">
        <w:tc>
          <w:tcPr>
            <w:tcW w:w="568" w:type="dxa"/>
            <w:vAlign w:val="center"/>
          </w:tcPr>
          <w:p w14:paraId="179E10A6"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25F176BD"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0433EF">
              <w:rPr>
                <w:rFonts w:ascii="Times New Roman" w:hAnsi="Times New Roman"/>
                <w:sz w:val="24"/>
                <w:szCs w:val="24"/>
              </w:rPr>
              <w:t>VšĮ „Birštono Ąžuolas“</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3B65009C" w14:textId="5343BBAE" w:rsidR="007258F2" w:rsidRPr="00E10D9C" w:rsidRDefault="007258F2" w:rsidP="007258F2">
            <w:pPr>
              <w:tabs>
                <w:tab w:val="left" w:pos="1134"/>
              </w:tabs>
              <w:spacing w:line="276" w:lineRule="auto"/>
              <w:jc w:val="center"/>
              <w:rPr>
                <w:rFonts w:ascii="Times New Roman" w:hAnsi="Times New Roman"/>
                <w:color w:val="000000"/>
                <w:sz w:val="24"/>
                <w:szCs w:val="24"/>
              </w:rPr>
            </w:pPr>
            <w:r w:rsidRPr="00E10D9C">
              <w:rPr>
                <w:rFonts w:ascii="Times New Roman" w:hAnsi="Times New Roman"/>
                <w:color w:val="000000"/>
                <w:sz w:val="24"/>
                <w:szCs w:val="24"/>
                <w:lang w:eastAsia="lt-LT"/>
              </w:rPr>
              <w:t>Tradicinis tarptautinis turnyras „Nemuno galiūnas</w:t>
            </w:r>
            <w:r w:rsidR="00A70E76">
              <w:rPr>
                <w:rFonts w:ascii="Times New Roman" w:hAnsi="Times New Roman"/>
                <w:color w:val="000000"/>
                <w:sz w:val="24"/>
                <w:szCs w:val="24"/>
                <w:lang w:eastAsia="lt-LT"/>
              </w:rPr>
              <w:t xml:space="preserve"> –</w:t>
            </w:r>
          </w:p>
          <w:p w14:paraId="2CD5333F"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10D9C">
              <w:rPr>
                <w:rFonts w:ascii="Times New Roman" w:hAnsi="Times New Roman"/>
                <w:color w:val="000000"/>
                <w:sz w:val="24"/>
                <w:szCs w:val="24"/>
              </w:rPr>
              <w:t>2023“</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0A1BB1CF"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color w:val="000000"/>
                <w:sz w:val="24"/>
                <w:szCs w:val="24"/>
              </w:rPr>
              <w:t>3465</w:t>
            </w:r>
          </w:p>
        </w:tc>
      </w:tr>
      <w:tr w:rsidR="007258F2" w:rsidRPr="0029238A" w14:paraId="02DB0680" w14:textId="77777777" w:rsidTr="00274A09">
        <w:tc>
          <w:tcPr>
            <w:tcW w:w="568" w:type="dxa"/>
            <w:vAlign w:val="center"/>
          </w:tcPr>
          <w:p w14:paraId="6A1C547D"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5BE22DDA" w14:textId="77777777" w:rsidR="007258F2" w:rsidRPr="00E61A22" w:rsidRDefault="007258F2" w:rsidP="007258F2">
            <w:pPr>
              <w:tabs>
                <w:tab w:val="left" w:pos="1134"/>
              </w:tabs>
              <w:spacing w:line="276" w:lineRule="auto"/>
              <w:rPr>
                <w:rFonts w:ascii="Times New Roman" w:hAnsi="Times New Roman"/>
                <w:color w:val="000000"/>
                <w:sz w:val="24"/>
                <w:szCs w:val="24"/>
              </w:rPr>
            </w:pPr>
            <w:r w:rsidRPr="000433EF">
              <w:rPr>
                <w:rFonts w:ascii="Times New Roman" w:hAnsi="Times New Roman"/>
                <w:color w:val="000000"/>
                <w:sz w:val="24"/>
                <w:szCs w:val="24"/>
              </w:rPr>
              <w:t>Birštono jaunimo klub</w:t>
            </w:r>
            <w:r>
              <w:rPr>
                <w:rFonts w:ascii="Times New Roman" w:hAnsi="Times New Roman"/>
                <w:color w:val="000000"/>
                <w:sz w:val="24"/>
                <w:szCs w:val="24"/>
              </w:rPr>
              <w:t>as</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0F05FA5C" w14:textId="28FC0999" w:rsidR="007258F2" w:rsidRPr="00E10D9C" w:rsidRDefault="007258F2" w:rsidP="007258F2">
            <w:pPr>
              <w:tabs>
                <w:tab w:val="left" w:pos="1134"/>
              </w:tabs>
              <w:spacing w:line="276" w:lineRule="auto"/>
              <w:jc w:val="center"/>
              <w:rPr>
                <w:rFonts w:ascii="Times New Roman" w:hAnsi="Times New Roman"/>
                <w:color w:val="000000"/>
                <w:sz w:val="24"/>
                <w:szCs w:val="24"/>
              </w:rPr>
            </w:pPr>
            <w:r w:rsidRPr="00E10D9C">
              <w:rPr>
                <w:rFonts w:ascii="Times New Roman" w:hAnsi="Times New Roman"/>
                <w:color w:val="000000"/>
                <w:sz w:val="24"/>
                <w:szCs w:val="24"/>
                <w:lang w:eastAsia="lt-LT"/>
              </w:rPr>
              <w:t xml:space="preserve">„Jaunimo politikos </w:t>
            </w:r>
            <w:r w:rsidR="00A70E76" w:rsidRPr="00717569">
              <w:rPr>
                <w:rFonts w:ascii="Times New Roman" w:hAnsi="Times New Roman"/>
                <w:color w:val="000000"/>
                <w:sz w:val="24"/>
                <w:szCs w:val="24"/>
                <w:lang w:eastAsia="lt-LT"/>
              </w:rPr>
              <w:t>į</w:t>
            </w:r>
            <w:r w:rsidRPr="00717569">
              <w:rPr>
                <w:rFonts w:ascii="Times New Roman" w:hAnsi="Times New Roman"/>
                <w:color w:val="000000"/>
                <w:sz w:val="24"/>
                <w:szCs w:val="24"/>
                <w:lang w:eastAsia="lt-LT"/>
              </w:rPr>
              <w:t>gyvendinimas</w:t>
            </w:r>
            <w:r w:rsidRPr="00E10D9C">
              <w:rPr>
                <w:rFonts w:ascii="Times New Roman" w:hAnsi="Times New Roman"/>
                <w:color w:val="000000"/>
                <w:sz w:val="24"/>
                <w:szCs w:val="24"/>
                <w:lang w:eastAsia="lt-LT"/>
              </w:rPr>
              <w:t xml:space="preserve"> Birštono </w:t>
            </w:r>
          </w:p>
          <w:p w14:paraId="7362600E"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E10D9C">
              <w:rPr>
                <w:rFonts w:ascii="Times New Roman" w:hAnsi="Times New Roman"/>
                <w:color w:val="000000"/>
                <w:sz w:val="24"/>
                <w:szCs w:val="24"/>
              </w:rPr>
              <w:t>savivaldybėje“</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200BE19D"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color w:val="000000"/>
                <w:sz w:val="24"/>
                <w:szCs w:val="24"/>
              </w:rPr>
              <w:t>1300</w:t>
            </w:r>
          </w:p>
        </w:tc>
      </w:tr>
      <w:tr w:rsidR="007258F2" w:rsidRPr="0029238A" w14:paraId="1C368F02" w14:textId="77777777" w:rsidTr="00274A09">
        <w:tc>
          <w:tcPr>
            <w:tcW w:w="568" w:type="dxa"/>
            <w:vAlign w:val="center"/>
          </w:tcPr>
          <w:p w14:paraId="27951466" w14:textId="77777777" w:rsidR="007258F2" w:rsidRPr="00E61A22" w:rsidRDefault="007258F2" w:rsidP="007258F2">
            <w:pPr>
              <w:pStyle w:val="Sraopastraipa"/>
              <w:numPr>
                <w:ilvl w:val="0"/>
                <w:numId w:val="1"/>
              </w:numPr>
              <w:tabs>
                <w:tab w:val="left" w:pos="1134"/>
              </w:tabs>
              <w:spacing w:line="276" w:lineRule="auto"/>
              <w:rPr>
                <w:rFonts w:ascii="Times New Roman" w:hAnsi="Times New Roman"/>
                <w:bCs/>
                <w:noProof/>
                <w:sz w:val="24"/>
                <w:szCs w:val="24"/>
              </w:rPr>
            </w:pPr>
          </w:p>
        </w:tc>
        <w:tc>
          <w:tcPr>
            <w:tcW w:w="4010" w:type="dxa"/>
            <w:tcBorders>
              <w:top w:val="nil"/>
              <w:left w:val="single" w:sz="8" w:space="0" w:color="auto"/>
              <w:bottom w:val="single" w:sz="8" w:space="0" w:color="000000"/>
              <w:right w:val="single" w:sz="8" w:space="0" w:color="auto"/>
            </w:tcBorders>
            <w:shd w:val="clear" w:color="auto" w:fill="auto"/>
            <w:vAlign w:val="center"/>
          </w:tcPr>
          <w:p w14:paraId="1D3C53DE" w14:textId="77777777" w:rsidR="007258F2" w:rsidRPr="000433EF" w:rsidRDefault="007258F2" w:rsidP="007258F2">
            <w:pPr>
              <w:tabs>
                <w:tab w:val="left" w:pos="1134"/>
              </w:tabs>
              <w:spacing w:line="276" w:lineRule="auto"/>
              <w:rPr>
                <w:rFonts w:ascii="Times New Roman" w:hAnsi="Times New Roman"/>
                <w:color w:val="000000"/>
                <w:sz w:val="24"/>
                <w:szCs w:val="24"/>
              </w:rPr>
            </w:pPr>
            <w:r w:rsidRPr="000433EF">
              <w:rPr>
                <w:rFonts w:ascii="Times New Roman" w:hAnsi="Times New Roman"/>
                <w:color w:val="000000"/>
                <w:sz w:val="24"/>
                <w:szCs w:val="24"/>
              </w:rPr>
              <w:t>VšĮ Birštono sportas</w:t>
            </w:r>
          </w:p>
        </w:tc>
        <w:tc>
          <w:tcPr>
            <w:tcW w:w="3634" w:type="dxa"/>
            <w:tcBorders>
              <w:top w:val="nil"/>
              <w:left w:val="single" w:sz="8" w:space="0" w:color="auto"/>
              <w:bottom w:val="single" w:sz="8" w:space="0" w:color="000000"/>
              <w:right w:val="single" w:sz="8" w:space="0" w:color="auto"/>
            </w:tcBorders>
            <w:shd w:val="clear" w:color="auto" w:fill="auto"/>
            <w:vAlign w:val="center"/>
          </w:tcPr>
          <w:p w14:paraId="2E6A28B7"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sidRPr="000433EF">
              <w:rPr>
                <w:rFonts w:ascii="Times New Roman" w:hAnsi="Times New Roman"/>
                <w:color w:val="000000"/>
                <w:sz w:val="24"/>
                <w:szCs w:val="24"/>
              </w:rPr>
              <w:t>„Sveikesnė ir aktyvesnė kasdienybė“</w:t>
            </w:r>
          </w:p>
        </w:tc>
        <w:tc>
          <w:tcPr>
            <w:tcW w:w="1563" w:type="dxa"/>
            <w:tcBorders>
              <w:top w:val="nil"/>
              <w:left w:val="single" w:sz="8" w:space="0" w:color="auto"/>
              <w:bottom w:val="single" w:sz="8" w:space="0" w:color="000000"/>
              <w:right w:val="single" w:sz="8" w:space="0" w:color="auto"/>
            </w:tcBorders>
            <w:shd w:val="clear" w:color="auto" w:fill="auto"/>
            <w:vAlign w:val="center"/>
          </w:tcPr>
          <w:p w14:paraId="39A8CFBE" w14:textId="77777777" w:rsidR="007258F2" w:rsidRPr="0029238A"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color w:val="000000"/>
                <w:sz w:val="24"/>
                <w:szCs w:val="24"/>
              </w:rPr>
              <w:t>1600</w:t>
            </w:r>
          </w:p>
        </w:tc>
      </w:tr>
      <w:tr w:rsidR="007258F2" w:rsidRPr="00E61A22" w14:paraId="3F57B9BB" w14:textId="77777777" w:rsidTr="00274A09">
        <w:tc>
          <w:tcPr>
            <w:tcW w:w="8212" w:type="dxa"/>
            <w:gridSpan w:val="3"/>
          </w:tcPr>
          <w:p w14:paraId="7418F12D" w14:textId="77777777" w:rsidR="007258F2" w:rsidRPr="00E61A22" w:rsidRDefault="007258F2" w:rsidP="007258F2">
            <w:pPr>
              <w:tabs>
                <w:tab w:val="left" w:pos="1134"/>
              </w:tabs>
              <w:spacing w:line="276" w:lineRule="auto"/>
              <w:jc w:val="right"/>
              <w:rPr>
                <w:rFonts w:ascii="Times New Roman" w:hAnsi="Times New Roman"/>
                <w:color w:val="000000"/>
                <w:sz w:val="24"/>
                <w:szCs w:val="24"/>
              </w:rPr>
            </w:pPr>
            <w:r w:rsidRPr="00D931AA">
              <w:rPr>
                <w:rFonts w:ascii="Times New Roman" w:hAnsi="Times New Roman"/>
                <w:b/>
                <w:noProof/>
                <w:sz w:val="24"/>
                <w:szCs w:val="24"/>
              </w:rPr>
              <w:t>Iš viso</w:t>
            </w:r>
          </w:p>
        </w:tc>
        <w:tc>
          <w:tcPr>
            <w:tcW w:w="1563" w:type="dxa"/>
          </w:tcPr>
          <w:p w14:paraId="7BE9470D" w14:textId="77777777" w:rsidR="007258F2" w:rsidRPr="00E61A22" w:rsidRDefault="007258F2" w:rsidP="007258F2">
            <w:pPr>
              <w:tabs>
                <w:tab w:val="left" w:pos="1134"/>
              </w:tabs>
              <w:spacing w:line="276" w:lineRule="auto"/>
              <w:jc w:val="center"/>
              <w:rPr>
                <w:rFonts w:ascii="Times New Roman" w:hAnsi="Times New Roman"/>
                <w:color w:val="000000"/>
                <w:sz w:val="24"/>
                <w:szCs w:val="24"/>
              </w:rPr>
            </w:pPr>
            <w:r>
              <w:rPr>
                <w:rFonts w:ascii="Times New Roman" w:hAnsi="Times New Roman"/>
                <w:b/>
                <w:bCs/>
                <w:color w:val="000000"/>
                <w:sz w:val="24"/>
                <w:szCs w:val="24"/>
              </w:rPr>
              <w:t>40000</w:t>
            </w:r>
            <w:r w:rsidRPr="007258F2">
              <w:rPr>
                <w:rFonts w:ascii="Times New Roman" w:hAnsi="Times New Roman"/>
                <w:color w:val="000000"/>
                <w:sz w:val="24"/>
                <w:szCs w:val="24"/>
              </w:rPr>
              <w:t>“</w:t>
            </w:r>
          </w:p>
        </w:tc>
      </w:tr>
    </w:tbl>
    <w:p w14:paraId="7A7D7370" w14:textId="77777777" w:rsidR="007258F2" w:rsidRDefault="007258F2" w:rsidP="007258F2">
      <w:pPr>
        <w:tabs>
          <w:tab w:val="left" w:pos="1134"/>
        </w:tabs>
        <w:spacing w:line="276" w:lineRule="auto"/>
        <w:jc w:val="both"/>
        <w:rPr>
          <w:rFonts w:ascii="Times New Roman" w:hAnsi="Times New Roman"/>
          <w:sz w:val="24"/>
          <w:szCs w:val="24"/>
        </w:rPr>
      </w:pPr>
      <w:r>
        <w:rPr>
          <w:rFonts w:ascii="Times New Roman" w:hAnsi="Times New Roman"/>
          <w:sz w:val="24"/>
          <w:szCs w:val="24"/>
        </w:rPr>
        <w:tab/>
      </w:r>
    </w:p>
    <w:p w14:paraId="0E5F5AF4" w14:textId="39C288FF" w:rsidR="007258F2" w:rsidRPr="007258F2" w:rsidRDefault="007258F2" w:rsidP="007258F2">
      <w:pPr>
        <w:tabs>
          <w:tab w:val="left" w:pos="1134"/>
        </w:tabs>
        <w:spacing w:line="276" w:lineRule="auto"/>
        <w:jc w:val="both"/>
        <w:rPr>
          <w:rFonts w:ascii="Times New Roman" w:hAnsi="Times New Roman"/>
          <w:sz w:val="24"/>
          <w:szCs w:val="24"/>
        </w:rPr>
      </w:pPr>
      <w:r>
        <w:rPr>
          <w:rFonts w:ascii="Times New Roman" w:hAnsi="Times New Roman"/>
          <w:sz w:val="24"/>
          <w:szCs w:val="24"/>
        </w:rPr>
        <w:tab/>
      </w:r>
      <w:r w:rsidRPr="007258F2">
        <w:rPr>
          <w:rFonts w:ascii="Times New Roman" w:hAnsi="Times New Roman"/>
          <w:sz w:val="24"/>
          <w:szCs w:val="24"/>
        </w:rPr>
        <w:t>Šis įsakymas per vieną mėnesį nuo jo paskelbimo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7B30F7C3" w14:textId="77777777" w:rsidR="007258F2" w:rsidRPr="007258F2" w:rsidRDefault="007258F2" w:rsidP="007258F2">
      <w:pPr>
        <w:tabs>
          <w:tab w:val="left" w:pos="1134"/>
        </w:tabs>
        <w:spacing w:line="360" w:lineRule="auto"/>
        <w:rPr>
          <w:rFonts w:ascii="Times New Roman" w:hAnsi="Times New Roman"/>
          <w:sz w:val="24"/>
          <w:szCs w:val="24"/>
        </w:rPr>
      </w:pPr>
    </w:p>
    <w:tbl>
      <w:tblPr>
        <w:tblW w:w="9854" w:type="dxa"/>
        <w:tblLook w:val="04A0" w:firstRow="1" w:lastRow="0" w:firstColumn="1" w:lastColumn="0" w:noHBand="0" w:noVBand="1"/>
      </w:tblPr>
      <w:tblGrid>
        <w:gridCol w:w="4927"/>
        <w:gridCol w:w="4927"/>
      </w:tblGrid>
      <w:tr w:rsidR="007258F2" w:rsidRPr="007258F2" w14:paraId="09B25EA7" w14:textId="77777777" w:rsidTr="00274A09">
        <w:tc>
          <w:tcPr>
            <w:tcW w:w="4927" w:type="dxa"/>
          </w:tcPr>
          <w:p w14:paraId="209DEBBA" w14:textId="77777777" w:rsidR="007258F2" w:rsidRPr="007258F2" w:rsidRDefault="007258F2" w:rsidP="00274A09">
            <w:pPr>
              <w:tabs>
                <w:tab w:val="left" w:pos="1134"/>
              </w:tabs>
              <w:rPr>
                <w:rFonts w:ascii="Times New Roman" w:hAnsi="Times New Roman"/>
                <w:sz w:val="24"/>
                <w:szCs w:val="24"/>
              </w:rPr>
            </w:pPr>
            <w:r w:rsidRPr="007258F2">
              <w:rPr>
                <w:rFonts w:ascii="Times New Roman" w:hAnsi="Times New Roman"/>
                <w:sz w:val="24"/>
                <w:szCs w:val="24"/>
              </w:rPr>
              <w:t>Administracijos direktorė</w:t>
            </w:r>
          </w:p>
        </w:tc>
        <w:tc>
          <w:tcPr>
            <w:tcW w:w="4927" w:type="dxa"/>
          </w:tcPr>
          <w:p w14:paraId="65690A05" w14:textId="2A59A9DA" w:rsidR="007258F2" w:rsidRPr="007258F2" w:rsidRDefault="007258F2" w:rsidP="00274A09">
            <w:pPr>
              <w:tabs>
                <w:tab w:val="left" w:pos="1134"/>
              </w:tabs>
              <w:jc w:val="center"/>
              <w:rPr>
                <w:rFonts w:ascii="Times New Roman" w:hAnsi="Times New Roman"/>
                <w:sz w:val="24"/>
                <w:szCs w:val="24"/>
              </w:rPr>
            </w:pPr>
            <w:r w:rsidRPr="007258F2">
              <w:rPr>
                <w:rFonts w:ascii="Times New Roman" w:hAnsi="Times New Roman"/>
                <w:sz w:val="24"/>
                <w:szCs w:val="24"/>
              </w:rPr>
              <w:t xml:space="preserve">                                         </w:t>
            </w:r>
            <w:r>
              <w:rPr>
                <w:rFonts w:ascii="Times New Roman" w:hAnsi="Times New Roman"/>
                <w:sz w:val="24"/>
                <w:szCs w:val="24"/>
              </w:rPr>
              <w:t xml:space="preserve">      </w:t>
            </w:r>
            <w:r w:rsidRPr="007258F2">
              <w:rPr>
                <w:rFonts w:ascii="Times New Roman" w:hAnsi="Times New Roman"/>
                <w:sz w:val="24"/>
                <w:szCs w:val="24"/>
              </w:rPr>
              <w:t xml:space="preserve"> Jovita Tirvienė</w:t>
            </w:r>
          </w:p>
        </w:tc>
      </w:tr>
    </w:tbl>
    <w:p w14:paraId="7D9B96B7" w14:textId="77777777" w:rsidR="007258F2" w:rsidRDefault="007258F2" w:rsidP="007258F2">
      <w:pPr>
        <w:tabs>
          <w:tab w:val="left" w:pos="1134"/>
        </w:tabs>
        <w:rPr>
          <w:rFonts w:ascii="Times New Roman" w:hAnsi="Times New Roman"/>
          <w:sz w:val="24"/>
        </w:rPr>
      </w:pPr>
    </w:p>
    <w:p w14:paraId="3F2A40CF" w14:textId="77777777" w:rsidR="007258F2" w:rsidRDefault="007258F2" w:rsidP="007258F2">
      <w:pPr>
        <w:tabs>
          <w:tab w:val="left" w:pos="1134"/>
        </w:tabs>
        <w:rPr>
          <w:rFonts w:ascii="Times New Roman" w:hAnsi="Times New Roman"/>
          <w:sz w:val="24"/>
        </w:rPr>
      </w:pPr>
    </w:p>
    <w:p w14:paraId="59DE0B63" w14:textId="77777777" w:rsidR="00717569" w:rsidRDefault="00717569" w:rsidP="007258F2">
      <w:pPr>
        <w:tabs>
          <w:tab w:val="left" w:pos="1134"/>
        </w:tabs>
        <w:rPr>
          <w:rFonts w:ascii="Times New Roman" w:hAnsi="Times New Roman"/>
          <w:sz w:val="24"/>
        </w:rPr>
      </w:pPr>
    </w:p>
    <w:p w14:paraId="54F1F493" w14:textId="77777777" w:rsidR="007258F2" w:rsidRPr="00274027" w:rsidRDefault="007258F2" w:rsidP="007258F2">
      <w:pPr>
        <w:tabs>
          <w:tab w:val="left" w:pos="1134"/>
        </w:tabs>
        <w:rPr>
          <w:rFonts w:ascii="Times New Roman" w:hAnsi="Times New Roman"/>
          <w:sz w:val="24"/>
        </w:rPr>
      </w:pPr>
      <w:r w:rsidRPr="00274027">
        <w:rPr>
          <w:rFonts w:ascii="Times New Roman" w:hAnsi="Times New Roman"/>
          <w:sz w:val="24"/>
        </w:rPr>
        <w:t>Parengė</w:t>
      </w:r>
    </w:p>
    <w:p w14:paraId="61407C40" w14:textId="77777777" w:rsidR="007258F2" w:rsidRPr="00274027" w:rsidRDefault="007258F2" w:rsidP="007258F2">
      <w:pPr>
        <w:tabs>
          <w:tab w:val="left" w:pos="1134"/>
        </w:tabs>
        <w:rPr>
          <w:rFonts w:ascii="Times New Roman" w:hAnsi="Times New Roman"/>
          <w:sz w:val="24"/>
        </w:rPr>
      </w:pPr>
      <w:r>
        <w:rPr>
          <w:rFonts w:ascii="Times New Roman" w:hAnsi="Times New Roman"/>
          <w:sz w:val="24"/>
        </w:rPr>
        <w:t>Vilma Burbienė</w:t>
      </w:r>
    </w:p>
    <w:p w14:paraId="01EB7CB8" w14:textId="77777777" w:rsidR="007258F2" w:rsidRPr="00EA11A8" w:rsidRDefault="007258F2" w:rsidP="007258F2">
      <w:pPr>
        <w:tabs>
          <w:tab w:val="left" w:pos="1134"/>
        </w:tabs>
        <w:rPr>
          <w:rFonts w:ascii="Times New Roman" w:hAnsi="Times New Roman"/>
          <w:sz w:val="24"/>
          <w:lang w:val="en-US"/>
        </w:rPr>
      </w:pPr>
      <w:r>
        <w:rPr>
          <w:rFonts w:ascii="Times New Roman" w:hAnsi="Times New Roman"/>
          <w:sz w:val="24"/>
        </w:rPr>
        <w:t>2023</w:t>
      </w:r>
      <w:r w:rsidRPr="00274027">
        <w:rPr>
          <w:rFonts w:ascii="Times New Roman" w:hAnsi="Times New Roman"/>
          <w:sz w:val="24"/>
        </w:rPr>
        <w:t>-</w:t>
      </w:r>
      <w:r>
        <w:rPr>
          <w:rFonts w:ascii="Times New Roman" w:hAnsi="Times New Roman"/>
          <w:sz w:val="24"/>
        </w:rPr>
        <w:t>07-</w:t>
      </w:r>
      <w:r>
        <w:rPr>
          <w:rFonts w:ascii="Times New Roman" w:hAnsi="Times New Roman"/>
          <w:sz w:val="24"/>
          <w:lang w:val="en-US"/>
        </w:rPr>
        <w:t>05</w:t>
      </w:r>
    </w:p>
    <w:p w14:paraId="02B46335" w14:textId="77777777" w:rsidR="001D2B16" w:rsidRDefault="001D2B16">
      <w:pPr>
        <w:tabs>
          <w:tab w:val="left" w:pos="1134"/>
        </w:tabs>
        <w:spacing w:line="360" w:lineRule="auto"/>
        <w:rPr>
          <w:rFonts w:ascii="Times New Roman" w:hAnsi="Times New Roman"/>
          <w:sz w:val="24"/>
        </w:rPr>
      </w:pPr>
    </w:p>
    <w:sectPr w:rsidR="001D2B16" w:rsidSect="007D2CF5">
      <w:headerReference w:type="default" r:id="rId11"/>
      <w:footerReference w:type="first" r:id="rId12"/>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2D81" w14:textId="77777777" w:rsidR="00453791" w:rsidRDefault="00453791">
      <w:r>
        <w:separator/>
      </w:r>
    </w:p>
  </w:endnote>
  <w:endnote w:type="continuationSeparator" w:id="0">
    <w:p w14:paraId="5BCBCDFE" w14:textId="77777777" w:rsidR="00453791" w:rsidRDefault="0045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9314" w14:textId="77777777" w:rsidR="007D2CF5" w:rsidRDefault="007D2CF5"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1925" w14:textId="77777777" w:rsidR="00453791" w:rsidRDefault="00453791">
      <w:r>
        <w:separator/>
      </w:r>
    </w:p>
  </w:footnote>
  <w:footnote w:type="continuationSeparator" w:id="0">
    <w:p w14:paraId="1C79D954" w14:textId="77777777" w:rsidR="00453791" w:rsidRDefault="0045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00CB" w14:textId="77777777" w:rsidR="00FE4233" w:rsidRDefault="00FE423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02754">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B3610"/>
    <w:multiLevelType w:val="hybridMultilevel"/>
    <w:tmpl w:val="8B98CE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9777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66"/>
    <w:rsid w:val="00002754"/>
    <w:rsid w:val="00092545"/>
    <w:rsid w:val="00143907"/>
    <w:rsid w:val="001D2B16"/>
    <w:rsid w:val="00223083"/>
    <w:rsid w:val="00246100"/>
    <w:rsid w:val="002D3516"/>
    <w:rsid w:val="0030105F"/>
    <w:rsid w:val="00453791"/>
    <w:rsid w:val="00482FB9"/>
    <w:rsid w:val="004A34B1"/>
    <w:rsid w:val="004C1330"/>
    <w:rsid w:val="005E101C"/>
    <w:rsid w:val="005E32C3"/>
    <w:rsid w:val="0061675C"/>
    <w:rsid w:val="00717569"/>
    <w:rsid w:val="007258F2"/>
    <w:rsid w:val="00763366"/>
    <w:rsid w:val="007C28CD"/>
    <w:rsid w:val="007C2ACD"/>
    <w:rsid w:val="007D2CF5"/>
    <w:rsid w:val="008D41CF"/>
    <w:rsid w:val="00992364"/>
    <w:rsid w:val="00A1437E"/>
    <w:rsid w:val="00A70E76"/>
    <w:rsid w:val="00AF7739"/>
    <w:rsid w:val="00B203EC"/>
    <w:rsid w:val="00B47B7A"/>
    <w:rsid w:val="00C16D60"/>
    <w:rsid w:val="00C91E23"/>
    <w:rsid w:val="00CE4B91"/>
    <w:rsid w:val="00D65308"/>
    <w:rsid w:val="00E03E0C"/>
    <w:rsid w:val="00E411E3"/>
    <w:rsid w:val="00F20CE3"/>
    <w:rsid w:val="00F219BF"/>
    <w:rsid w:val="00FE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CEBA6"/>
  <w15:docId w15:val="{F359EACF-BFA1-4805-8ED5-F6F175FC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Sraopastraipa">
    <w:name w:val="List Paragraph"/>
    <w:basedOn w:val="prastasis"/>
    <w:uiPriority w:val="34"/>
    <w:qFormat/>
    <w:rsid w:val="007258F2"/>
    <w:pPr>
      <w:ind w:left="720"/>
      <w:contextualSpacing/>
    </w:pPr>
  </w:style>
  <w:style w:type="table" w:styleId="Lentelstinklelis">
    <w:name w:val="Table Grid"/>
    <w:basedOn w:val="prastojilentel"/>
    <w:uiPriority w:val="59"/>
    <w:rsid w:val="00725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BS-ESRV\2023%20formos\Administracijos%20d.%20(i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315B4-D77C-4460-A2E0-A566CD011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237498-230B-4735-806C-88CF3EAAEA47}">
  <ds:schemaRefs>
    <ds:schemaRef ds:uri="http://schemas.microsoft.com/sharepoint/v3/contenttype/forms"/>
  </ds:schemaRefs>
</ds:datastoreItem>
</file>

<file path=customXml/itemProps3.xml><?xml version="1.0" encoding="utf-8"?>
<ds:datastoreItem xmlns:ds="http://schemas.openxmlformats.org/officeDocument/2006/customXml" ds:itemID="{D9635DBD-934C-4ACE-9938-7996C744F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Administracijos d. (isakymas)</Template>
  <TotalTime>0</TotalTime>
  <Pages>3</Pages>
  <Words>491</Words>
  <Characters>3583</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Ramutis Gustaitis</dc:creator>
  <cp:lastModifiedBy>Vilma Burbienė</cp:lastModifiedBy>
  <cp:revision>2</cp:revision>
  <cp:lastPrinted>2001-01-15T11:20:00Z</cp:lastPrinted>
  <dcterms:created xsi:type="dcterms:W3CDTF">2023-07-26T13:18:00Z</dcterms:created>
  <dcterms:modified xsi:type="dcterms:W3CDTF">2023-07-26T13:18:00Z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