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5EDC" w14:textId="77777777" w:rsidR="00B567FC" w:rsidRPr="005716B6" w:rsidRDefault="001D7245" w:rsidP="001D7245">
      <w:pPr>
        <w:tabs>
          <w:tab w:val="center" w:pos="4819"/>
          <w:tab w:val="right" w:pos="9638"/>
        </w:tabs>
        <w:rPr>
          <w:rFonts w:ascii="Times New Roman" w:hAnsi="Times New Roman"/>
          <w:b/>
          <w:sz w:val="24"/>
          <w:szCs w:val="24"/>
        </w:rPr>
      </w:pPr>
      <w:r w:rsidRPr="001D7245">
        <w:rPr>
          <w:b/>
          <w:sz w:val="24"/>
          <w:szCs w:val="24"/>
        </w:rPr>
        <w:tab/>
      </w:r>
      <w:r w:rsidRPr="005716B6">
        <w:rPr>
          <w:rFonts w:ascii="Times New Roman" w:hAnsi="Times New Roman"/>
          <w:b/>
          <w:sz w:val="24"/>
          <w:szCs w:val="24"/>
        </w:rPr>
        <w:t>Laikino pobūdžio darbų preliminarus sąrašas</w:t>
      </w:r>
      <w:r w:rsidRPr="005716B6">
        <w:rPr>
          <w:rFonts w:ascii="Times New Roman" w:hAnsi="Times New Roman"/>
          <w:b/>
          <w:sz w:val="24"/>
          <w:szCs w:val="24"/>
        </w:rPr>
        <w:tab/>
      </w:r>
    </w:p>
    <w:p w14:paraId="0D2ACC88"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hAnsi="Times New Roman"/>
          <w:sz w:val="24"/>
          <w:szCs w:val="24"/>
        </w:rPr>
        <w:t xml:space="preserve">1. </w:t>
      </w:r>
      <w:r w:rsidRPr="005716B6">
        <w:rPr>
          <w:rFonts w:ascii="Times New Roman" w:eastAsia="Times New Roman" w:hAnsi="Times New Roman"/>
          <w:sz w:val="24"/>
          <w:szCs w:val="24"/>
        </w:rPr>
        <w:t>Stichinių meteorologinių reiškinių padarinių likvidavimo darbai.</w:t>
      </w:r>
    </w:p>
    <w:p w14:paraId="3DF53022"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2. Valstybei / savivaldybei nuosavybės teise priklausančių saugomų istorijos ir kultūros paveldo, muziejų, kapinių, parkų bei kitų saugomų ir turinčių išliekamąją vertę objektų tvarkymo pagalbiniai darbai.</w:t>
      </w:r>
    </w:p>
    <w:p w14:paraId="02446112"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3. Vietinės reikšmės kelių ir gatvių priežiūros darbai.</w:t>
      </w:r>
    </w:p>
    <w:p w14:paraId="144CA56A"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4. Visuomeninės ir socialinės paskirties, ugdymo objektų tvarkymo pagalbiniai </w:t>
      </w:r>
      <w:r w:rsidR="00290A03" w:rsidRPr="005716B6">
        <w:rPr>
          <w:rFonts w:ascii="Times New Roman" w:eastAsia="Times New Roman" w:hAnsi="Times New Roman"/>
          <w:sz w:val="24"/>
          <w:szCs w:val="24"/>
        </w:rPr>
        <w:t xml:space="preserve"> darbai.</w:t>
      </w:r>
    </w:p>
    <w:p w14:paraId="5B729DF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5. </w:t>
      </w:r>
      <w:r w:rsidR="001D7245" w:rsidRPr="005716B6">
        <w:rPr>
          <w:rFonts w:ascii="Times New Roman" w:eastAsia="Times New Roman" w:hAnsi="Times New Roman"/>
          <w:sz w:val="24"/>
          <w:szCs w:val="24"/>
        </w:rPr>
        <w:t>Sporto ir turizmo obje</w:t>
      </w:r>
      <w:r w:rsidRPr="005716B6">
        <w:rPr>
          <w:rFonts w:ascii="Times New Roman" w:eastAsia="Times New Roman" w:hAnsi="Times New Roman"/>
          <w:sz w:val="24"/>
          <w:szCs w:val="24"/>
        </w:rPr>
        <w:t>ktų tvarkymo pagalbiniai darbai.</w:t>
      </w:r>
    </w:p>
    <w:p w14:paraId="5723D284"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6. </w:t>
      </w:r>
      <w:r w:rsidR="001D7245" w:rsidRPr="005716B6">
        <w:rPr>
          <w:rFonts w:ascii="Times New Roman" w:eastAsia="Times New Roman" w:hAnsi="Times New Roman"/>
          <w:sz w:val="24"/>
          <w:szCs w:val="24"/>
        </w:rPr>
        <w:t>Šiukšlių rinkimo, šlavimo, šienavimo, sniego valymo, želdinių priežiūros darbai.</w:t>
      </w:r>
    </w:p>
    <w:p w14:paraId="14500977" w14:textId="77777777" w:rsidR="00290A03"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7. </w:t>
      </w:r>
      <w:r w:rsidR="001D7245" w:rsidRPr="005716B6">
        <w:rPr>
          <w:rFonts w:ascii="Times New Roman" w:eastAsia="Times New Roman" w:hAnsi="Times New Roman"/>
          <w:sz w:val="24"/>
          <w:szCs w:val="24"/>
        </w:rPr>
        <w:t>Valstybinio / savivaldybės miško aplinkos tvarkymas, miško sodinimas ir priežiūra.</w:t>
      </w:r>
    </w:p>
    <w:p w14:paraId="5D87E934" w14:textId="77777777" w:rsidR="001D7245"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8. </w:t>
      </w:r>
      <w:r w:rsidR="001D7245" w:rsidRPr="005716B6">
        <w:rPr>
          <w:rFonts w:ascii="Times New Roman" w:eastAsia="Times New Roman" w:hAnsi="Times New Roman"/>
          <w:sz w:val="24"/>
          <w:szCs w:val="24"/>
        </w:rPr>
        <w:t>Socialinės globos paslaugų asmenims su negalia teikimo darbai (tame tarpe, malkų ruoša ir kt. darbai).</w:t>
      </w:r>
    </w:p>
    <w:p w14:paraId="420A5AF7" w14:textId="77777777" w:rsidR="00290A03"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9. </w:t>
      </w:r>
      <w:r w:rsidR="001D7245" w:rsidRPr="005716B6">
        <w:rPr>
          <w:rFonts w:ascii="Times New Roman" w:eastAsia="Times New Roman" w:hAnsi="Times New Roman"/>
          <w:sz w:val="24"/>
          <w:szCs w:val="24"/>
        </w:rPr>
        <w:t>Viešojo maitinimo ir sveikatinimo paslaugų teikimo darbai.</w:t>
      </w:r>
    </w:p>
    <w:p w14:paraId="22507ED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10. </w:t>
      </w:r>
      <w:r w:rsidR="001D7245" w:rsidRPr="005716B6">
        <w:rPr>
          <w:rFonts w:ascii="Times New Roman" w:eastAsia="Times New Roman" w:hAnsi="Times New Roman"/>
          <w:sz w:val="24"/>
          <w:szCs w:val="24"/>
        </w:rPr>
        <w:t>Smulkaus remonto pagalbiniai darbai.</w:t>
      </w:r>
    </w:p>
    <w:p w14:paraId="051FA28E" w14:textId="77777777" w:rsidR="001D7245" w:rsidRPr="005716B6" w:rsidRDefault="00290A03" w:rsidP="001D7245">
      <w:pPr>
        <w:spacing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11. </w:t>
      </w:r>
      <w:r w:rsidR="001D7245" w:rsidRPr="005716B6">
        <w:rPr>
          <w:rFonts w:ascii="Times New Roman" w:eastAsia="Times New Roman" w:hAnsi="Times New Roman"/>
          <w:sz w:val="24"/>
          <w:szCs w:val="24"/>
        </w:rPr>
        <w:t>Bešeimininkių pastatų tvarkymo darbai</w:t>
      </w:r>
      <w:r w:rsidRPr="005716B6">
        <w:rPr>
          <w:rFonts w:ascii="Times New Roman" w:eastAsia="Times New Roman" w:hAnsi="Times New Roman"/>
          <w:sz w:val="24"/>
          <w:szCs w:val="24"/>
        </w:rPr>
        <w:t>.</w:t>
      </w:r>
    </w:p>
    <w:p w14:paraId="29ABD2E4" w14:textId="77777777" w:rsidR="00290A03" w:rsidRPr="005716B6" w:rsidRDefault="00290A03" w:rsidP="001D7245">
      <w:pPr>
        <w:spacing w:line="360" w:lineRule="auto"/>
        <w:jc w:val="both"/>
        <w:rPr>
          <w:rFonts w:ascii="Times New Roman" w:eastAsia="Times New Roman" w:hAnsi="Times New Roman"/>
          <w:sz w:val="24"/>
          <w:szCs w:val="24"/>
        </w:rPr>
      </w:pPr>
    </w:p>
    <w:p w14:paraId="5E3A4DB9" w14:textId="77777777" w:rsidR="00E770CC" w:rsidRDefault="00E770CC" w:rsidP="00290A03">
      <w:pPr>
        <w:spacing w:line="360" w:lineRule="auto"/>
        <w:jc w:val="center"/>
        <w:rPr>
          <w:rFonts w:ascii="Times New Roman" w:eastAsia="Times New Roman" w:hAnsi="Times New Roman"/>
          <w:b/>
          <w:sz w:val="24"/>
          <w:szCs w:val="24"/>
        </w:rPr>
      </w:pPr>
    </w:p>
    <w:p w14:paraId="79B60916" w14:textId="77777777" w:rsidR="00E770CC" w:rsidRDefault="00E770CC" w:rsidP="00290A03">
      <w:pPr>
        <w:spacing w:line="360" w:lineRule="auto"/>
        <w:jc w:val="center"/>
        <w:rPr>
          <w:rFonts w:ascii="Times New Roman" w:eastAsia="Times New Roman" w:hAnsi="Times New Roman"/>
          <w:b/>
          <w:sz w:val="24"/>
          <w:szCs w:val="24"/>
        </w:rPr>
      </w:pPr>
    </w:p>
    <w:p w14:paraId="06614259" w14:textId="77777777" w:rsidR="00E770CC" w:rsidRDefault="00E770CC" w:rsidP="00290A03">
      <w:pPr>
        <w:spacing w:line="360" w:lineRule="auto"/>
        <w:jc w:val="center"/>
        <w:rPr>
          <w:rFonts w:ascii="Times New Roman" w:eastAsia="Times New Roman" w:hAnsi="Times New Roman"/>
          <w:b/>
          <w:sz w:val="24"/>
          <w:szCs w:val="24"/>
        </w:rPr>
      </w:pPr>
    </w:p>
    <w:p w14:paraId="5D3962F3" w14:textId="77777777" w:rsidR="00E770CC" w:rsidRDefault="00E770CC" w:rsidP="00290A03">
      <w:pPr>
        <w:spacing w:line="360" w:lineRule="auto"/>
        <w:jc w:val="center"/>
        <w:rPr>
          <w:rFonts w:ascii="Times New Roman" w:eastAsia="Times New Roman" w:hAnsi="Times New Roman"/>
          <w:b/>
          <w:sz w:val="24"/>
          <w:szCs w:val="24"/>
        </w:rPr>
      </w:pPr>
    </w:p>
    <w:p w14:paraId="7C53F597" w14:textId="77777777" w:rsidR="00E770CC" w:rsidRDefault="00E770CC" w:rsidP="00290A03">
      <w:pPr>
        <w:spacing w:line="360" w:lineRule="auto"/>
        <w:jc w:val="center"/>
        <w:rPr>
          <w:rFonts w:ascii="Times New Roman" w:eastAsia="Times New Roman" w:hAnsi="Times New Roman"/>
          <w:b/>
          <w:sz w:val="24"/>
          <w:szCs w:val="24"/>
        </w:rPr>
      </w:pPr>
    </w:p>
    <w:p w14:paraId="2362C5D7" w14:textId="77777777" w:rsidR="00E770CC" w:rsidRDefault="00E770CC" w:rsidP="00290A03">
      <w:pPr>
        <w:spacing w:line="360" w:lineRule="auto"/>
        <w:jc w:val="center"/>
        <w:rPr>
          <w:rFonts w:ascii="Times New Roman" w:eastAsia="Times New Roman" w:hAnsi="Times New Roman"/>
          <w:b/>
          <w:sz w:val="24"/>
          <w:szCs w:val="24"/>
        </w:rPr>
      </w:pPr>
    </w:p>
    <w:p w14:paraId="560BFE03" w14:textId="77777777" w:rsidR="00E770CC" w:rsidRDefault="00E770CC" w:rsidP="00290A03">
      <w:pPr>
        <w:spacing w:line="360" w:lineRule="auto"/>
        <w:jc w:val="center"/>
        <w:rPr>
          <w:rFonts w:ascii="Times New Roman" w:eastAsia="Times New Roman" w:hAnsi="Times New Roman"/>
          <w:b/>
          <w:sz w:val="24"/>
          <w:szCs w:val="24"/>
        </w:rPr>
      </w:pPr>
    </w:p>
    <w:p w14:paraId="576B0188" w14:textId="77777777" w:rsidR="00E770CC" w:rsidRDefault="00E770CC" w:rsidP="00290A03">
      <w:pPr>
        <w:spacing w:line="360" w:lineRule="auto"/>
        <w:jc w:val="center"/>
        <w:rPr>
          <w:rFonts w:ascii="Times New Roman" w:eastAsia="Times New Roman" w:hAnsi="Times New Roman"/>
          <w:b/>
          <w:sz w:val="24"/>
          <w:szCs w:val="24"/>
        </w:rPr>
      </w:pPr>
    </w:p>
    <w:p w14:paraId="4A0CB3A2" w14:textId="77777777" w:rsidR="00E770CC" w:rsidRDefault="00E770CC" w:rsidP="00290A03">
      <w:pPr>
        <w:spacing w:line="360" w:lineRule="auto"/>
        <w:jc w:val="center"/>
        <w:rPr>
          <w:rFonts w:ascii="Times New Roman" w:eastAsia="Times New Roman" w:hAnsi="Times New Roman"/>
          <w:b/>
          <w:sz w:val="24"/>
          <w:szCs w:val="24"/>
        </w:rPr>
      </w:pPr>
    </w:p>
    <w:p w14:paraId="0986B9DE" w14:textId="77777777" w:rsidR="00E770CC" w:rsidRDefault="00E770CC" w:rsidP="00290A03">
      <w:pPr>
        <w:spacing w:line="360" w:lineRule="auto"/>
        <w:jc w:val="center"/>
        <w:rPr>
          <w:rFonts w:ascii="Times New Roman" w:eastAsia="Times New Roman" w:hAnsi="Times New Roman"/>
          <w:b/>
          <w:sz w:val="24"/>
          <w:szCs w:val="24"/>
        </w:rPr>
      </w:pPr>
    </w:p>
    <w:p w14:paraId="45F3D62B" w14:textId="77777777" w:rsidR="00E770CC" w:rsidRDefault="00E770CC" w:rsidP="00290A03">
      <w:pPr>
        <w:spacing w:line="360" w:lineRule="auto"/>
        <w:jc w:val="center"/>
        <w:rPr>
          <w:rFonts w:ascii="Times New Roman" w:eastAsia="Times New Roman" w:hAnsi="Times New Roman"/>
          <w:b/>
          <w:sz w:val="24"/>
          <w:szCs w:val="24"/>
        </w:rPr>
      </w:pPr>
    </w:p>
    <w:p w14:paraId="69046D6D" w14:textId="77777777" w:rsidR="00E770CC" w:rsidRDefault="00E770CC" w:rsidP="00290A03">
      <w:pPr>
        <w:spacing w:line="360" w:lineRule="auto"/>
        <w:jc w:val="center"/>
        <w:rPr>
          <w:rFonts w:ascii="Times New Roman" w:eastAsia="Times New Roman" w:hAnsi="Times New Roman"/>
          <w:b/>
          <w:sz w:val="24"/>
          <w:szCs w:val="24"/>
        </w:rPr>
      </w:pPr>
    </w:p>
    <w:p w14:paraId="3FC63C3C" w14:textId="69E6DD31" w:rsidR="00290A03" w:rsidRPr="00290A03" w:rsidRDefault="00290A03" w:rsidP="00290A03">
      <w:pPr>
        <w:spacing w:line="360" w:lineRule="auto"/>
        <w:jc w:val="center"/>
        <w:rPr>
          <w:rFonts w:ascii="Times New Roman" w:eastAsia="Times New Roman" w:hAnsi="Times New Roman"/>
          <w:b/>
          <w:sz w:val="24"/>
          <w:szCs w:val="24"/>
        </w:rPr>
      </w:pPr>
      <w:r w:rsidRPr="00290A03">
        <w:rPr>
          <w:rFonts w:ascii="Times New Roman" w:eastAsia="Times New Roman" w:hAnsi="Times New Roman"/>
          <w:b/>
          <w:sz w:val="24"/>
          <w:szCs w:val="24"/>
        </w:rPr>
        <w:lastRenderedPageBreak/>
        <w:t>Paraiškos dalyvauti atrankoje pavyzdinė forma</w:t>
      </w:r>
    </w:p>
    <w:p w14:paraId="3301A79C" w14:textId="77777777" w:rsidR="00290A03" w:rsidRPr="00B567FC" w:rsidRDefault="00134667" w:rsidP="00290A0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90A03" w:rsidRPr="00B567FC">
        <w:rPr>
          <w:rFonts w:ascii="Times New Roman" w:eastAsia="Times New Roman" w:hAnsi="Times New Roman"/>
          <w:sz w:val="20"/>
          <w:szCs w:val="20"/>
        </w:rPr>
        <w:t>Gyventojų užimtumo didinimo</w:t>
      </w:r>
    </w:p>
    <w:p w14:paraId="6187CF0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rPr>
        <w:t xml:space="preserve">                                                                                                                          programos įgyvendinimo Birštono</w:t>
      </w:r>
    </w:p>
    <w:p w14:paraId="321E4B10"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savivaldybėje tvarkos aprašo                             </w:t>
      </w:r>
    </w:p>
    <w:p w14:paraId="4F32608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1 priedas</w:t>
      </w:r>
    </w:p>
    <w:p w14:paraId="5AAE1254" w14:textId="77777777" w:rsidR="00290A03" w:rsidRPr="00A42F1E" w:rsidRDefault="00290A03" w:rsidP="00290A03">
      <w:pPr>
        <w:spacing w:after="0" w:line="240" w:lineRule="auto"/>
        <w:rPr>
          <w:rFonts w:ascii="Times New Roman" w:eastAsia="Times New Roman" w:hAnsi="Times New Roman"/>
          <w:sz w:val="24"/>
          <w:szCs w:val="24"/>
        </w:rPr>
      </w:pPr>
    </w:p>
    <w:p w14:paraId="630200F2" w14:textId="77777777" w:rsidR="00290A03" w:rsidRPr="00A42F1E" w:rsidRDefault="00290A03" w:rsidP="00290A03">
      <w:pPr>
        <w:spacing w:after="0" w:line="360" w:lineRule="auto"/>
        <w:jc w:val="center"/>
        <w:rPr>
          <w:rFonts w:ascii="Times New Roman" w:eastAsia="Times New Roman" w:hAnsi="Times New Roman"/>
          <w:b/>
          <w:sz w:val="28"/>
          <w:szCs w:val="28"/>
        </w:rPr>
      </w:pPr>
      <w:r w:rsidRPr="00A42F1E">
        <w:rPr>
          <w:rFonts w:ascii="Times New Roman" w:eastAsia="Times New Roman" w:hAnsi="Times New Roman"/>
          <w:b/>
          <w:sz w:val="28"/>
          <w:szCs w:val="28"/>
        </w:rPr>
        <w:t>PARAIŠKA</w:t>
      </w:r>
    </w:p>
    <w:p w14:paraId="5EEB3B59"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Dalyvauti 20</w:t>
      </w:r>
      <w:r w:rsidR="005716B6">
        <w:rPr>
          <w:rFonts w:ascii="Times New Roman" w:eastAsia="Times New Roman" w:hAnsi="Times New Roman"/>
          <w:b/>
          <w:sz w:val="28"/>
          <w:szCs w:val="28"/>
        </w:rPr>
        <w:t xml:space="preserve"> </w:t>
      </w:r>
      <w:r w:rsidR="005945A5">
        <w:rPr>
          <w:rFonts w:ascii="Times New Roman" w:eastAsia="Times New Roman" w:hAnsi="Times New Roman"/>
          <w:b/>
          <w:sz w:val="28"/>
          <w:szCs w:val="28"/>
        </w:rPr>
        <w:t xml:space="preserve">  </w:t>
      </w:r>
      <w:r w:rsidR="005716B6">
        <w:rPr>
          <w:rFonts w:ascii="Times New Roman" w:eastAsia="Times New Roman" w:hAnsi="Times New Roman"/>
          <w:b/>
          <w:sz w:val="28"/>
          <w:szCs w:val="28"/>
        </w:rPr>
        <w:t xml:space="preserve"> </w:t>
      </w:r>
      <w:r w:rsidRPr="00B567FC">
        <w:rPr>
          <w:rFonts w:ascii="Times New Roman" w:eastAsia="Times New Roman" w:hAnsi="Times New Roman"/>
          <w:b/>
          <w:sz w:val="28"/>
          <w:szCs w:val="28"/>
        </w:rPr>
        <w:t xml:space="preserve"> metų Birštono savivaldybės gyventojų </w:t>
      </w:r>
    </w:p>
    <w:p w14:paraId="0150B3B5"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užimtumo didinimo programoje</w:t>
      </w:r>
    </w:p>
    <w:p w14:paraId="100AC939" w14:textId="77777777" w:rsidR="00290A03" w:rsidRPr="00B567FC" w:rsidRDefault="00290A03" w:rsidP="00290A03">
      <w:pPr>
        <w:spacing w:after="0" w:line="360" w:lineRule="auto"/>
        <w:jc w:val="center"/>
        <w:rPr>
          <w:rFonts w:ascii="Times New Roman" w:eastAsia="Times New Roman" w:hAnsi="Times New Roman"/>
          <w:sz w:val="24"/>
          <w:szCs w:val="24"/>
        </w:rPr>
      </w:pPr>
      <w:r w:rsidRPr="00B567FC">
        <w:rPr>
          <w:rFonts w:ascii="Times New Roman" w:eastAsia="Times New Roman" w:hAnsi="Times New Roman"/>
          <w:sz w:val="24"/>
          <w:szCs w:val="24"/>
        </w:rPr>
        <w:t>20...... m.   d.</w:t>
      </w:r>
    </w:p>
    <w:p w14:paraId="08D65878" w14:textId="77777777" w:rsidR="00290A03" w:rsidRPr="00B567FC" w:rsidRDefault="00290A03" w:rsidP="00290A03">
      <w:pPr>
        <w:spacing w:after="0" w:line="360" w:lineRule="auto"/>
        <w:jc w:val="center"/>
        <w:rPr>
          <w:rFonts w:ascii="Times New Roman" w:eastAsia="Times New Roman" w:hAnsi="Times New Roman"/>
          <w:sz w:val="20"/>
          <w:szCs w:val="20"/>
        </w:rPr>
      </w:pPr>
      <w:r w:rsidRPr="00B567FC">
        <w:rPr>
          <w:rFonts w:ascii="Times New Roman" w:eastAsia="Times New Roman" w:hAnsi="Times New Roman"/>
          <w:sz w:val="20"/>
          <w:szCs w:val="20"/>
        </w:rPr>
        <w:t xml:space="preserve">Birštonas </w:t>
      </w:r>
    </w:p>
    <w:p w14:paraId="220C9A8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Gyventojų užimtumo didinimo programos pavadinimas    ..........................................................</w:t>
      </w:r>
    </w:p>
    <w:p w14:paraId="5890B4D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4277BB5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pavadinimas .........................................................................................................................</w:t>
      </w:r>
    </w:p>
    <w:p w14:paraId="065A14F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kodas  ....................................................................................................................................</w:t>
      </w:r>
    </w:p>
    <w:p w14:paraId="48E2982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Adresas, telefonas ir banko rekvizitai, el. paštas ...........................................................................</w:t>
      </w:r>
    </w:p>
    <w:p w14:paraId="37F3DCE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Įmonės veiklos pobūdis  .</w:t>
      </w:r>
      <w:r w:rsidRPr="00B567FC">
        <w:rPr>
          <w:rFonts w:ascii="Times New Roman" w:eastAsia="Times New Roman" w:hAnsi="Times New Roman"/>
          <w:b/>
          <w:bCs/>
          <w:sz w:val="24"/>
          <w:szCs w:val="24"/>
        </w:rPr>
        <w:t>........……………………………………………………………………..</w:t>
      </w:r>
    </w:p>
    <w:p w14:paraId="216E170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vykdytojo pareigos, vardas, pavardė, telefonas: .....................……………………………………………....................................................................</w:t>
      </w:r>
    </w:p>
    <w:p w14:paraId="17765F9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333D8A2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darbų pobūdis  ……………...……………………………....…</w:t>
      </w:r>
    </w:p>
    <w:p w14:paraId="5AE9EEC1"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B79543A"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apimtys  ……………………………………………………………………………….....…</w:t>
      </w:r>
    </w:p>
    <w:p w14:paraId="58A12769"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w:t>
      </w:r>
    </w:p>
    <w:p w14:paraId="3971C80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D138910" w14:textId="77777777" w:rsidR="00290A03" w:rsidRPr="00B567FC" w:rsidRDefault="00290A03" w:rsidP="00290A03">
      <w:pPr>
        <w:spacing w:after="0" w:line="360" w:lineRule="auto"/>
        <w:rPr>
          <w:rFonts w:ascii="Times New Roman" w:eastAsia="Times New Roman" w:hAnsi="Times New Roman"/>
          <w:b/>
          <w:sz w:val="24"/>
          <w:szCs w:val="24"/>
        </w:rPr>
      </w:pPr>
    </w:p>
    <w:p w14:paraId="517E007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atlikimo terminas nuo ……….............................  iki……………………………….........</w:t>
      </w:r>
    </w:p>
    <w:p w14:paraId="69E4539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Pageidaujamas dirbančiųjų skaičius  ………...............................................................................</w:t>
      </w:r>
    </w:p>
    <w:p w14:paraId="7767551D"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ir jų kompetencijos .........................................................................................................................  </w:t>
      </w:r>
    </w:p>
    <w:p w14:paraId="52393F8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Vidutinė darbų trukmė vienam asmeniui   ………………...........................................................</w:t>
      </w:r>
    </w:p>
    <w:p w14:paraId="79462F5F"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sz w:val="24"/>
          <w:szCs w:val="24"/>
        </w:rPr>
        <w:t xml:space="preserve">                                                                                                          (</w:t>
      </w:r>
      <w:r w:rsidRPr="00B567FC">
        <w:rPr>
          <w:rFonts w:ascii="Times New Roman" w:eastAsia="Times New Roman" w:hAnsi="Times New Roman"/>
          <w:sz w:val="16"/>
          <w:szCs w:val="16"/>
        </w:rPr>
        <w:t>mėnesiais</w:t>
      </w:r>
      <w:r w:rsidRPr="00B567FC">
        <w:rPr>
          <w:rFonts w:ascii="Times New Roman" w:eastAsia="Times New Roman" w:hAnsi="Times New Roman"/>
          <w:sz w:val="24"/>
          <w:szCs w:val="24"/>
        </w:rPr>
        <w:t>)</w:t>
      </w:r>
    </w:p>
    <w:p w14:paraId="149444DA"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b/>
          <w:sz w:val="24"/>
          <w:szCs w:val="24"/>
        </w:rPr>
        <w:t xml:space="preserve">Darbo apmokėjimo sąlygos     </w:t>
      </w:r>
      <w:r w:rsidRPr="00B567FC">
        <w:rPr>
          <w:rFonts w:ascii="Times New Roman" w:eastAsia="Times New Roman" w:hAnsi="Times New Roman"/>
          <w:i/>
          <w:sz w:val="20"/>
          <w:szCs w:val="20"/>
          <w:u w:val="single"/>
        </w:rPr>
        <w:t>valandinis įkainis</w:t>
      </w:r>
      <w:r w:rsidRPr="00B567FC">
        <w:rPr>
          <w:rFonts w:ascii="Times New Roman" w:eastAsia="Times New Roman" w:hAnsi="Times New Roman"/>
          <w:i/>
          <w:sz w:val="24"/>
          <w:szCs w:val="24"/>
          <w:u w:val="single"/>
        </w:rPr>
        <w:t xml:space="preserve"> ……....… </w:t>
      </w:r>
      <w:r w:rsidRPr="00B567FC">
        <w:rPr>
          <w:rFonts w:ascii="Times New Roman" w:eastAsia="Times New Roman" w:hAnsi="Times New Roman"/>
          <w:i/>
          <w:sz w:val="20"/>
          <w:szCs w:val="20"/>
          <w:u w:val="single"/>
        </w:rPr>
        <w:t>Eur; už faktiškai dirbtą laiką</w:t>
      </w:r>
      <w:r w:rsidRPr="00B567FC">
        <w:rPr>
          <w:rFonts w:ascii="Times New Roman" w:eastAsia="Times New Roman" w:hAnsi="Times New Roman"/>
          <w:sz w:val="20"/>
          <w:szCs w:val="20"/>
          <w:u w:val="single"/>
        </w:rPr>
        <w:t>....................... Eur</w:t>
      </w:r>
    </w:p>
    <w:p w14:paraId="1722240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Lėšų poreikis darbo užmokesčiui:  </w:t>
      </w:r>
    </w:p>
    <w:p w14:paraId="13CE0428" w14:textId="77777777" w:rsidR="00290A03" w:rsidRPr="00B567FC" w:rsidRDefault="00290A03" w:rsidP="00290A03">
      <w:pPr>
        <w:spacing w:after="0" w:line="360" w:lineRule="auto"/>
        <w:rPr>
          <w:rFonts w:ascii="Times New Roman" w:eastAsia="Times New Roman" w:hAnsi="Times New Roman"/>
          <w:b/>
          <w:bCs/>
          <w:sz w:val="24"/>
          <w:szCs w:val="24"/>
        </w:rPr>
      </w:pPr>
      <w:r w:rsidRPr="00B567FC">
        <w:rPr>
          <w:rFonts w:ascii="Times New Roman" w:eastAsia="Times New Roman" w:hAnsi="Times New Roman"/>
          <w:b/>
          <w:sz w:val="24"/>
          <w:szCs w:val="24"/>
        </w:rPr>
        <w:lastRenderedPageBreak/>
        <w:t xml:space="preserve">Iš viso savivaldybės lėšų  (……. Eur*1 žm*1 mėn)  ………………...................................... </w:t>
      </w:r>
      <w:r w:rsidRPr="00B567FC">
        <w:rPr>
          <w:rFonts w:ascii="Times New Roman" w:eastAsia="Times New Roman" w:hAnsi="Times New Roman"/>
          <w:sz w:val="24"/>
          <w:szCs w:val="24"/>
        </w:rPr>
        <w:t>Eur</w:t>
      </w:r>
    </w:p>
    <w:p w14:paraId="6182288E"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Darbdavys projektui skiria   ………………………………................................................... </w:t>
      </w:r>
      <w:r w:rsidRPr="00B567FC">
        <w:rPr>
          <w:rFonts w:ascii="Times New Roman" w:eastAsia="Times New Roman" w:hAnsi="Times New Roman"/>
          <w:sz w:val="24"/>
          <w:szCs w:val="24"/>
        </w:rPr>
        <w:t>Eur</w:t>
      </w:r>
    </w:p>
    <w:p w14:paraId="595AA800" w14:textId="77777777" w:rsidR="00290A03" w:rsidRPr="00B567FC" w:rsidRDefault="00290A03" w:rsidP="00290A03">
      <w:pPr>
        <w:spacing w:after="0" w:line="360" w:lineRule="auto"/>
        <w:rPr>
          <w:rFonts w:ascii="Times New Roman" w:eastAsia="Times New Roman" w:hAnsi="Times New Roman"/>
          <w:b/>
          <w:sz w:val="24"/>
          <w:szCs w:val="24"/>
          <w:lang w:val="en-GB"/>
        </w:rPr>
      </w:pPr>
      <w:r w:rsidRPr="00B567FC">
        <w:rPr>
          <w:rFonts w:ascii="Times New Roman" w:eastAsia="Times New Roman" w:hAnsi="Times New Roman"/>
          <w:b/>
          <w:sz w:val="24"/>
          <w:szCs w:val="24"/>
        </w:rPr>
        <w:t>Darbų socialinė ir ekonominėnauda</w:t>
      </w:r>
      <w:r w:rsidRPr="00B567FC">
        <w:rPr>
          <w:rFonts w:ascii="Times New Roman" w:eastAsia="Times New Roman" w:hAnsi="Times New Roman"/>
          <w:b/>
          <w:sz w:val="24"/>
          <w:szCs w:val="24"/>
          <w:lang w:val="en-GB"/>
        </w:rPr>
        <w:t xml:space="preserve">  …………………………………………………....................………………………………………. ……………………………………………………………………………………………………….…..............................................................................................……………………………………... ……………………………………………………………………………………………………….       </w:t>
      </w:r>
    </w:p>
    <w:p w14:paraId="05EBEEBB" w14:textId="77777777" w:rsidR="00290A03" w:rsidRPr="00B567FC" w:rsidRDefault="00290A03" w:rsidP="00290A03">
      <w:pPr>
        <w:spacing w:after="0" w:line="360" w:lineRule="auto"/>
        <w:rPr>
          <w:rFonts w:ascii="Times New Roman" w:eastAsia="Times New Roman" w:hAnsi="Times New Roman"/>
          <w:b/>
          <w:sz w:val="24"/>
          <w:szCs w:val="24"/>
          <w:lang w:val="en-GB"/>
        </w:rPr>
      </w:pPr>
    </w:p>
    <w:p w14:paraId="47323088"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                       ………………….                    …………………………………   </w:t>
      </w:r>
    </w:p>
    <w:p w14:paraId="6B7CBEE0" w14:textId="77777777" w:rsidR="00290A03" w:rsidRPr="00B567FC" w:rsidRDefault="00290A03" w:rsidP="00290A03">
      <w:pPr>
        <w:spacing w:after="0" w:line="360" w:lineRule="auto"/>
        <w:rPr>
          <w:rFonts w:ascii="Times New Roman" w:eastAsia="Times New Roman" w:hAnsi="Times New Roman"/>
          <w:sz w:val="16"/>
          <w:szCs w:val="16"/>
        </w:rPr>
      </w:pPr>
      <w:r w:rsidRPr="00B567FC">
        <w:rPr>
          <w:rFonts w:ascii="Times New Roman" w:eastAsia="Times New Roman" w:hAnsi="Times New Roman"/>
          <w:sz w:val="16"/>
          <w:szCs w:val="16"/>
        </w:rPr>
        <w:t>Darbdavio pareigos                                                      ( parašas)                                                                     (vardas, pavardė)</w:t>
      </w:r>
    </w:p>
    <w:p w14:paraId="2BB37FAD" w14:textId="77777777" w:rsidR="00290A03" w:rsidRPr="00B567FC" w:rsidRDefault="00290A03" w:rsidP="00290A03">
      <w:pPr>
        <w:spacing w:after="0" w:line="360" w:lineRule="auto"/>
        <w:rPr>
          <w:rFonts w:ascii="Times New Roman" w:eastAsia="Times New Roman" w:hAnsi="Times New Roman"/>
          <w:sz w:val="24"/>
          <w:szCs w:val="24"/>
          <w:lang w:val="en-GB"/>
        </w:rPr>
      </w:pPr>
    </w:p>
    <w:p w14:paraId="2035E3B2"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A.V.</w:t>
      </w:r>
    </w:p>
    <w:p w14:paraId="4E6CE0F4" w14:textId="77777777" w:rsidR="00B567FC" w:rsidRDefault="00B567FC" w:rsidP="00290C3C">
      <w:pPr>
        <w:spacing w:after="0" w:line="360" w:lineRule="auto"/>
        <w:rPr>
          <w:rFonts w:ascii="Times New Roman" w:eastAsia="Times New Roman" w:hAnsi="Times New Roman"/>
          <w:sz w:val="24"/>
          <w:szCs w:val="24"/>
          <w:lang w:val="en-GB"/>
        </w:rPr>
      </w:pPr>
    </w:p>
    <w:p w14:paraId="41FEE0CF" w14:textId="77777777" w:rsidR="005716B6" w:rsidRDefault="005716B6" w:rsidP="00290C3C">
      <w:pPr>
        <w:spacing w:after="0" w:line="360" w:lineRule="auto"/>
        <w:rPr>
          <w:rFonts w:ascii="Times New Roman" w:eastAsia="Times New Roman" w:hAnsi="Times New Roman"/>
          <w:sz w:val="24"/>
          <w:szCs w:val="24"/>
          <w:lang w:val="en-GB"/>
        </w:rPr>
      </w:pPr>
    </w:p>
    <w:p w14:paraId="6A033BD0" w14:textId="6BC33086" w:rsidR="005716B6" w:rsidRDefault="005716B6" w:rsidP="00290C3C">
      <w:pPr>
        <w:spacing w:after="0" w:line="360" w:lineRule="auto"/>
        <w:rPr>
          <w:rFonts w:ascii="Times New Roman" w:eastAsia="Times New Roman" w:hAnsi="Times New Roman"/>
          <w:sz w:val="24"/>
          <w:szCs w:val="24"/>
          <w:lang w:val="en-GB"/>
        </w:rPr>
      </w:pPr>
    </w:p>
    <w:p w14:paraId="3A296DF4" w14:textId="626C0B6C" w:rsidR="00E770CC" w:rsidRDefault="00E770CC" w:rsidP="00290C3C">
      <w:pPr>
        <w:spacing w:after="0" w:line="360" w:lineRule="auto"/>
        <w:rPr>
          <w:rFonts w:ascii="Times New Roman" w:eastAsia="Times New Roman" w:hAnsi="Times New Roman"/>
          <w:sz w:val="24"/>
          <w:szCs w:val="24"/>
          <w:lang w:val="en-GB"/>
        </w:rPr>
      </w:pPr>
    </w:p>
    <w:p w14:paraId="65FF09A5" w14:textId="0421EFDD" w:rsidR="00E770CC" w:rsidRDefault="00E770CC" w:rsidP="00290C3C">
      <w:pPr>
        <w:spacing w:after="0" w:line="360" w:lineRule="auto"/>
        <w:rPr>
          <w:rFonts w:ascii="Times New Roman" w:eastAsia="Times New Roman" w:hAnsi="Times New Roman"/>
          <w:sz w:val="24"/>
          <w:szCs w:val="24"/>
          <w:lang w:val="en-GB"/>
        </w:rPr>
      </w:pPr>
    </w:p>
    <w:p w14:paraId="24FB9A7F" w14:textId="6362D03A" w:rsidR="00E770CC" w:rsidRDefault="00E770CC" w:rsidP="00290C3C">
      <w:pPr>
        <w:spacing w:after="0" w:line="360" w:lineRule="auto"/>
        <w:rPr>
          <w:rFonts w:ascii="Times New Roman" w:eastAsia="Times New Roman" w:hAnsi="Times New Roman"/>
          <w:sz w:val="24"/>
          <w:szCs w:val="24"/>
          <w:lang w:val="en-GB"/>
        </w:rPr>
      </w:pPr>
    </w:p>
    <w:p w14:paraId="60DB35F5" w14:textId="54B1DFA1" w:rsidR="00E770CC" w:rsidRDefault="00E770CC" w:rsidP="00290C3C">
      <w:pPr>
        <w:spacing w:after="0" w:line="360" w:lineRule="auto"/>
        <w:rPr>
          <w:rFonts w:ascii="Times New Roman" w:eastAsia="Times New Roman" w:hAnsi="Times New Roman"/>
          <w:sz w:val="24"/>
          <w:szCs w:val="24"/>
          <w:lang w:val="en-GB"/>
        </w:rPr>
      </w:pPr>
    </w:p>
    <w:p w14:paraId="46DD0558" w14:textId="2822E35A" w:rsidR="00E770CC" w:rsidRDefault="00E770CC" w:rsidP="00290C3C">
      <w:pPr>
        <w:spacing w:after="0" w:line="360" w:lineRule="auto"/>
        <w:rPr>
          <w:rFonts w:ascii="Times New Roman" w:eastAsia="Times New Roman" w:hAnsi="Times New Roman"/>
          <w:sz w:val="24"/>
          <w:szCs w:val="24"/>
          <w:lang w:val="en-GB"/>
        </w:rPr>
      </w:pPr>
    </w:p>
    <w:p w14:paraId="5D78BA20" w14:textId="7B8953EF" w:rsidR="00E770CC" w:rsidRDefault="00E770CC" w:rsidP="00290C3C">
      <w:pPr>
        <w:spacing w:after="0" w:line="360" w:lineRule="auto"/>
        <w:rPr>
          <w:rFonts w:ascii="Times New Roman" w:eastAsia="Times New Roman" w:hAnsi="Times New Roman"/>
          <w:sz w:val="24"/>
          <w:szCs w:val="24"/>
          <w:lang w:val="en-GB"/>
        </w:rPr>
      </w:pPr>
    </w:p>
    <w:p w14:paraId="5E65F0C2" w14:textId="07D222EA" w:rsidR="00E770CC" w:rsidRDefault="00E770CC" w:rsidP="00290C3C">
      <w:pPr>
        <w:spacing w:after="0" w:line="360" w:lineRule="auto"/>
        <w:rPr>
          <w:rFonts w:ascii="Times New Roman" w:eastAsia="Times New Roman" w:hAnsi="Times New Roman"/>
          <w:sz w:val="24"/>
          <w:szCs w:val="24"/>
          <w:lang w:val="en-GB"/>
        </w:rPr>
      </w:pPr>
    </w:p>
    <w:p w14:paraId="239215B8" w14:textId="3657FBDA" w:rsidR="00E770CC" w:rsidRDefault="00E770CC" w:rsidP="00290C3C">
      <w:pPr>
        <w:spacing w:after="0" w:line="360" w:lineRule="auto"/>
        <w:rPr>
          <w:rFonts w:ascii="Times New Roman" w:eastAsia="Times New Roman" w:hAnsi="Times New Roman"/>
          <w:sz w:val="24"/>
          <w:szCs w:val="24"/>
          <w:lang w:val="en-GB"/>
        </w:rPr>
      </w:pPr>
    </w:p>
    <w:p w14:paraId="6865A306" w14:textId="1E2C0C4D" w:rsidR="00E770CC" w:rsidRDefault="00E770CC" w:rsidP="00290C3C">
      <w:pPr>
        <w:spacing w:after="0" w:line="360" w:lineRule="auto"/>
        <w:rPr>
          <w:rFonts w:ascii="Times New Roman" w:eastAsia="Times New Roman" w:hAnsi="Times New Roman"/>
          <w:sz w:val="24"/>
          <w:szCs w:val="24"/>
          <w:lang w:val="en-GB"/>
        </w:rPr>
      </w:pPr>
    </w:p>
    <w:p w14:paraId="1AE0A7C3" w14:textId="3790A9C0" w:rsidR="00E770CC" w:rsidRDefault="00E770CC" w:rsidP="00290C3C">
      <w:pPr>
        <w:spacing w:after="0" w:line="360" w:lineRule="auto"/>
        <w:rPr>
          <w:rFonts w:ascii="Times New Roman" w:eastAsia="Times New Roman" w:hAnsi="Times New Roman"/>
          <w:sz w:val="24"/>
          <w:szCs w:val="24"/>
          <w:lang w:val="en-GB"/>
        </w:rPr>
      </w:pPr>
    </w:p>
    <w:p w14:paraId="43CCF049" w14:textId="282AE994" w:rsidR="00E770CC" w:rsidRDefault="00E770CC" w:rsidP="00290C3C">
      <w:pPr>
        <w:spacing w:after="0" w:line="360" w:lineRule="auto"/>
        <w:rPr>
          <w:rFonts w:ascii="Times New Roman" w:eastAsia="Times New Roman" w:hAnsi="Times New Roman"/>
          <w:sz w:val="24"/>
          <w:szCs w:val="24"/>
          <w:lang w:val="en-GB"/>
        </w:rPr>
      </w:pPr>
    </w:p>
    <w:p w14:paraId="114F8A11" w14:textId="3370639A" w:rsidR="00E770CC" w:rsidRDefault="00E770CC" w:rsidP="00290C3C">
      <w:pPr>
        <w:spacing w:after="0" w:line="360" w:lineRule="auto"/>
        <w:rPr>
          <w:rFonts w:ascii="Times New Roman" w:eastAsia="Times New Roman" w:hAnsi="Times New Roman"/>
          <w:sz w:val="24"/>
          <w:szCs w:val="24"/>
          <w:lang w:val="en-GB"/>
        </w:rPr>
      </w:pPr>
    </w:p>
    <w:p w14:paraId="79A9D1F9" w14:textId="02E94528" w:rsidR="00E770CC" w:rsidRDefault="00E770CC" w:rsidP="00290C3C">
      <w:pPr>
        <w:spacing w:after="0" w:line="360" w:lineRule="auto"/>
        <w:rPr>
          <w:rFonts w:ascii="Times New Roman" w:eastAsia="Times New Roman" w:hAnsi="Times New Roman"/>
          <w:sz w:val="24"/>
          <w:szCs w:val="24"/>
          <w:lang w:val="en-GB"/>
        </w:rPr>
      </w:pPr>
    </w:p>
    <w:p w14:paraId="4A0EC135" w14:textId="3316F881" w:rsidR="00E770CC" w:rsidRDefault="00E770CC" w:rsidP="00290C3C">
      <w:pPr>
        <w:spacing w:after="0" w:line="360" w:lineRule="auto"/>
        <w:rPr>
          <w:rFonts w:ascii="Times New Roman" w:eastAsia="Times New Roman" w:hAnsi="Times New Roman"/>
          <w:sz w:val="24"/>
          <w:szCs w:val="24"/>
          <w:lang w:val="en-GB"/>
        </w:rPr>
      </w:pPr>
    </w:p>
    <w:p w14:paraId="13484D13" w14:textId="57C18E12" w:rsidR="00E770CC" w:rsidRDefault="00E770CC" w:rsidP="00290C3C">
      <w:pPr>
        <w:spacing w:after="0" w:line="360" w:lineRule="auto"/>
        <w:rPr>
          <w:rFonts w:ascii="Times New Roman" w:eastAsia="Times New Roman" w:hAnsi="Times New Roman"/>
          <w:sz w:val="24"/>
          <w:szCs w:val="24"/>
          <w:lang w:val="en-GB"/>
        </w:rPr>
      </w:pPr>
    </w:p>
    <w:p w14:paraId="37741CE9" w14:textId="7C85DE59" w:rsidR="00E770CC" w:rsidRDefault="00E770CC" w:rsidP="00290C3C">
      <w:pPr>
        <w:spacing w:after="0" w:line="360" w:lineRule="auto"/>
        <w:rPr>
          <w:rFonts w:ascii="Times New Roman" w:eastAsia="Times New Roman" w:hAnsi="Times New Roman"/>
          <w:sz w:val="24"/>
          <w:szCs w:val="24"/>
          <w:lang w:val="en-GB"/>
        </w:rPr>
      </w:pPr>
    </w:p>
    <w:p w14:paraId="36AFF604" w14:textId="77777777" w:rsidR="00E770CC" w:rsidRDefault="00E770CC" w:rsidP="00290C3C">
      <w:pPr>
        <w:spacing w:after="0" w:line="360" w:lineRule="auto"/>
        <w:rPr>
          <w:rFonts w:ascii="Times New Roman" w:eastAsia="Times New Roman" w:hAnsi="Times New Roman"/>
          <w:sz w:val="24"/>
          <w:szCs w:val="24"/>
          <w:lang w:val="en-GB"/>
        </w:rPr>
      </w:pPr>
    </w:p>
    <w:p w14:paraId="191A99DE" w14:textId="77777777" w:rsidR="00134667" w:rsidRDefault="00134667" w:rsidP="00290C3C">
      <w:pPr>
        <w:spacing w:after="0" w:line="360" w:lineRule="auto"/>
        <w:rPr>
          <w:rFonts w:ascii="Times New Roman" w:eastAsia="Times New Roman" w:hAnsi="Times New Roman"/>
          <w:sz w:val="24"/>
          <w:szCs w:val="24"/>
          <w:lang w:val="en-GB"/>
        </w:rPr>
      </w:pPr>
    </w:p>
    <w:p w14:paraId="2C8DA46E" w14:textId="77777777" w:rsidR="00134667" w:rsidRPr="00290C3C" w:rsidRDefault="00134667" w:rsidP="00290C3C">
      <w:pPr>
        <w:spacing w:after="0" w:line="360" w:lineRule="auto"/>
        <w:rPr>
          <w:rFonts w:ascii="Times New Roman" w:eastAsia="Times New Roman" w:hAnsi="Times New Roman"/>
          <w:sz w:val="24"/>
          <w:szCs w:val="24"/>
          <w:lang w:val="en-GB"/>
        </w:rPr>
      </w:pPr>
    </w:p>
    <w:p w14:paraId="50E9CE13" w14:textId="77777777" w:rsidR="00B567FC" w:rsidRPr="00B567FC" w:rsidRDefault="00134667" w:rsidP="00B567FC">
      <w:pPr>
        <w:tabs>
          <w:tab w:val="left" w:pos="8520"/>
        </w:tabs>
        <w:spacing w:after="0" w:line="240" w:lineRule="auto"/>
        <w:rPr>
          <w:rFonts w:ascii="Times New Roman" w:eastAsia="Times New Roman" w:hAnsi="Times New Roman"/>
        </w:rPr>
      </w:pPr>
      <w:r>
        <w:rPr>
          <w:rFonts w:ascii="Times New Roman" w:eastAsia="Times New Roman" w:hAnsi="Times New Roman"/>
        </w:rPr>
        <w:lastRenderedPageBreak/>
        <w:t xml:space="preserve">                                                                                                              </w:t>
      </w:r>
      <w:r w:rsidR="00B567FC" w:rsidRPr="00B567FC">
        <w:rPr>
          <w:rFonts w:ascii="Times New Roman" w:eastAsia="Times New Roman" w:hAnsi="Times New Roman"/>
        </w:rPr>
        <w:t>PATVIRTINTA</w:t>
      </w:r>
      <w:r w:rsidR="00B567FC" w:rsidRPr="00B567FC">
        <w:rPr>
          <w:rFonts w:ascii="Times New Roman" w:eastAsia="Times New Roman" w:hAnsi="Times New Roman"/>
        </w:rPr>
        <w:tab/>
      </w:r>
    </w:p>
    <w:p w14:paraId="34939EFF"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Birštono savivaldybės administracijos                     </w:t>
      </w:r>
    </w:p>
    <w:p w14:paraId="1E476C4A"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2017 m. gruodžio 11 d.</w:t>
      </w:r>
    </w:p>
    <w:p w14:paraId="35120995" w14:textId="77777777" w:rsidR="00B567FC" w:rsidRDefault="00B567FC" w:rsidP="00B567FC">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įsakymu Nr. AV-385</w:t>
      </w:r>
    </w:p>
    <w:p w14:paraId="10066389" w14:textId="77777777" w:rsidR="00134667" w:rsidRPr="00B567FC" w:rsidRDefault="00134667" w:rsidP="00134667">
      <w:pPr>
        <w:spacing w:after="0" w:line="240" w:lineRule="auto"/>
        <w:rPr>
          <w:rFonts w:ascii="Times New Roman" w:eastAsia="Times New Roman" w:hAnsi="Times New Roman"/>
        </w:rPr>
      </w:pPr>
      <w:r>
        <w:rPr>
          <w:rFonts w:ascii="Times New Roman" w:eastAsia="Times New Roman" w:hAnsi="Times New Roman"/>
        </w:rPr>
        <w:t xml:space="preserve">                                                                                                              (</w:t>
      </w:r>
      <w:r w:rsidRPr="00B567FC">
        <w:rPr>
          <w:rFonts w:ascii="Times New Roman" w:eastAsia="Times New Roman" w:hAnsi="Times New Roman"/>
        </w:rPr>
        <w:t xml:space="preserve">Birštono savivaldybės administracijos                     </w:t>
      </w:r>
    </w:p>
    <w:p w14:paraId="60254068" w14:textId="77777777" w:rsidR="00134667" w:rsidRPr="00B567FC" w:rsidRDefault="00134667" w:rsidP="00134667">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w:t>
      </w:r>
      <w:r>
        <w:rPr>
          <w:rFonts w:ascii="Times New Roman" w:eastAsia="Times New Roman" w:hAnsi="Times New Roman"/>
        </w:rPr>
        <w:t>9</w:t>
      </w:r>
      <w:r w:rsidRPr="00B567FC">
        <w:rPr>
          <w:rFonts w:ascii="Times New Roman" w:eastAsia="Times New Roman" w:hAnsi="Times New Roman"/>
        </w:rPr>
        <w:t xml:space="preserve"> m. </w:t>
      </w:r>
      <w:r>
        <w:rPr>
          <w:rFonts w:ascii="Times New Roman" w:eastAsia="Times New Roman" w:hAnsi="Times New Roman"/>
        </w:rPr>
        <w:t>vasario 14</w:t>
      </w:r>
      <w:r w:rsidRPr="00B567FC">
        <w:rPr>
          <w:rFonts w:ascii="Times New Roman" w:eastAsia="Times New Roman" w:hAnsi="Times New Roman"/>
        </w:rPr>
        <w:t xml:space="preserve"> d.</w:t>
      </w:r>
    </w:p>
    <w:p w14:paraId="1024B41F" w14:textId="77777777" w:rsidR="00134667" w:rsidRDefault="00134667" w:rsidP="00134667">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w:t>
      </w:r>
      <w:r>
        <w:rPr>
          <w:rFonts w:ascii="Times New Roman" w:eastAsia="Times New Roman" w:hAnsi="Times New Roman"/>
        </w:rPr>
        <w:t>o</w:t>
      </w:r>
      <w:r w:rsidRPr="00B567FC">
        <w:rPr>
          <w:rFonts w:ascii="Times New Roman" w:eastAsia="Times New Roman" w:hAnsi="Times New Roman"/>
        </w:rPr>
        <w:t xml:space="preserve"> Nr. AV-</w:t>
      </w:r>
      <w:r>
        <w:rPr>
          <w:rFonts w:ascii="Times New Roman" w:eastAsia="Times New Roman" w:hAnsi="Times New Roman"/>
        </w:rPr>
        <w:t>046 redakcija)</w:t>
      </w:r>
    </w:p>
    <w:p w14:paraId="6B1EB0AC" w14:textId="77777777" w:rsidR="00134667" w:rsidRPr="00B567FC" w:rsidRDefault="00134667" w:rsidP="00B567FC">
      <w:pPr>
        <w:spacing w:after="0" w:line="240" w:lineRule="auto"/>
        <w:jc w:val="both"/>
        <w:rPr>
          <w:rFonts w:ascii="Times New Roman" w:eastAsia="Times New Roman" w:hAnsi="Times New Roman"/>
        </w:rPr>
      </w:pPr>
    </w:p>
    <w:p w14:paraId="136CA528" w14:textId="77777777" w:rsidR="00B567FC" w:rsidRPr="00B567FC" w:rsidRDefault="00B567FC" w:rsidP="00B567FC">
      <w:pPr>
        <w:spacing w:after="0" w:line="240" w:lineRule="auto"/>
        <w:ind w:left="5387" w:firstLine="1134"/>
        <w:jc w:val="both"/>
        <w:rPr>
          <w:rFonts w:ascii="TimesLT" w:eastAsia="Times New Roman" w:hAnsi="TimesLT"/>
          <w:sz w:val="20"/>
          <w:szCs w:val="24"/>
        </w:rPr>
      </w:pPr>
    </w:p>
    <w:p w14:paraId="4A08ADF2" w14:textId="77777777" w:rsidR="00B567FC" w:rsidRPr="00B567FC" w:rsidRDefault="00B567FC" w:rsidP="00B567FC">
      <w:pPr>
        <w:spacing w:after="0" w:line="240" w:lineRule="auto"/>
        <w:rPr>
          <w:rFonts w:ascii="TimesLT" w:eastAsia="Times New Roman" w:hAnsi="TimesLT"/>
          <w:sz w:val="8"/>
          <w:szCs w:val="8"/>
        </w:rPr>
      </w:pPr>
    </w:p>
    <w:p w14:paraId="4A060284"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rPr>
        <w:t xml:space="preserve">GYVENTOJŲ UŽIMTUMO DIDINIMO PROGRAMOS </w:t>
      </w:r>
      <w:r w:rsidRPr="00F86F3F">
        <w:rPr>
          <w:rFonts w:ascii="Times New Roman" w:eastAsia="Times New Roman" w:hAnsi="Times New Roman"/>
          <w:b/>
          <w:sz w:val="24"/>
          <w:szCs w:val="24"/>
          <w:lang w:eastAsia="lt-LT"/>
        </w:rPr>
        <w:t xml:space="preserve">ĮGYVENDINIMO </w:t>
      </w:r>
    </w:p>
    <w:p w14:paraId="639B677B"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lang w:eastAsia="lt-LT"/>
        </w:rPr>
        <w:t>BIRŠTONO SAVIVALDYBĖJE TVARKOS APRAŠAS</w:t>
      </w:r>
    </w:p>
    <w:p w14:paraId="5BDDB83E" w14:textId="77777777" w:rsidR="00134667" w:rsidRPr="00F86F3F" w:rsidRDefault="00134667" w:rsidP="00134667">
      <w:pPr>
        <w:spacing w:after="0" w:line="360" w:lineRule="auto"/>
        <w:rPr>
          <w:rFonts w:ascii="Times New Roman" w:eastAsia="Times New Roman" w:hAnsi="Times New Roman"/>
          <w:sz w:val="24"/>
          <w:szCs w:val="24"/>
        </w:rPr>
      </w:pPr>
    </w:p>
    <w:p w14:paraId="63F20534" w14:textId="77777777" w:rsidR="00134667" w:rsidRPr="00F86F3F" w:rsidRDefault="00134667" w:rsidP="00134667">
      <w:pPr>
        <w:spacing w:after="0" w:line="360" w:lineRule="auto"/>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I. BENDROJI DALIS</w:t>
      </w:r>
    </w:p>
    <w:p w14:paraId="56BE7E32" w14:textId="77777777" w:rsidR="00134667" w:rsidRPr="00F86F3F" w:rsidRDefault="00134667" w:rsidP="00134667">
      <w:pPr>
        <w:spacing w:after="0" w:line="360" w:lineRule="auto"/>
        <w:rPr>
          <w:rFonts w:ascii="Times New Roman" w:eastAsia="Times New Roman" w:hAnsi="Times New Roman"/>
          <w:sz w:val="24"/>
          <w:szCs w:val="24"/>
        </w:rPr>
      </w:pPr>
    </w:p>
    <w:p w14:paraId="64FC29FD" w14:textId="77777777" w:rsidR="00134667" w:rsidRPr="00F86F3F" w:rsidRDefault="00134667" w:rsidP="00134667">
      <w:pPr>
        <w:spacing w:after="0" w:line="360" w:lineRule="auto"/>
        <w:ind w:firstLine="682"/>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F86F3F">
        <w:rPr>
          <w:rFonts w:ascii="Times New Roman" w:eastAsia="Lucida Sans Unicode" w:hAnsi="Times New Roman"/>
          <w:sz w:val="24"/>
          <w:szCs w:val="24"/>
          <w:lang w:eastAsia="lt-LT"/>
        </w:rPr>
        <w:t xml:space="preserve">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 Trišalės komisijos prie Užimtumo tarnybos prie LR SADM Kauno klientų aptarnavimo departamento Prienų skyriaus (toliau – Užimtumo tarnyba) rekomendacijomis.</w:t>
      </w:r>
    </w:p>
    <w:p w14:paraId="38E3C958" w14:textId="77777777" w:rsidR="00134667" w:rsidRPr="00F86F3F" w:rsidRDefault="00134667" w:rsidP="00134667">
      <w:pPr>
        <w:spacing w:after="0" w:line="360" w:lineRule="auto"/>
        <w:ind w:firstLine="620"/>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14:paraId="15B0072B"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3. Vadovaudamasi šiuo Aprašu, Birštono savivaldybės administracija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Savivaldybė), bendradarbiaudama su Užimtumo tarnyba, organizuoja Birštono savivaldybės gyventojų užimtumo didinimo programos (toliau – Programa) įgyvendinimą.</w:t>
      </w:r>
    </w:p>
    <w:p w14:paraId="1D0FBA11"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4. Gyventojų užimtumo didinimo tikslas – sudaryti galimybes bedarbiams, įtrauktiems į Užimtumo tarnybos apskaitą ir ieškantiems darbo asmenims, greičiau integruotis į darbo rinką bei sudaryti jiems sąlygas užsidirbti pragyvenimui lėšų.</w:t>
      </w:r>
    </w:p>
    <w:p w14:paraId="7F61CF8D" w14:textId="77777777" w:rsidR="00134667" w:rsidRPr="00F86F3F" w:rsidRDefault="00134667" w:rsidP="00134667">
      <w:pPr>
        <w:spacing w:after="0" w:line="360" w:lineRule="auto"/>
        <w:rPr>
          <w:rFonts w:ascii="Times New Roman" w:eastAsia="Times New Roman" w:hAnsi="Times New Roman"/>
          <w:sz w:val="24"/>
          <w:szCs w:val="24"/>
        </w:rPr>
      </w:pPr>
    </w:p>
    <w:p w14:paraId="666448F5" w14:textId="77777777" w:rsidR="00134667" w:rsidRPr="00F86F3F" w:rsidRDefault="00134667" w:rsidP="00134667">
      <w:pPr>
        <w:spacing w:after="0" w:line="360" w:lineRule="auto"/>
        <w:ind w:firstLine="567"/>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 xml:space="preserve">II. </w:t>
      </w:r>
      <w:r w:rsidRPr="00F86F3F">
        <w:rPr>
          <w:rFonts w:ascii="Times New Roman" w:eastAsia="Times New Roman" w:hAnsi="Times New Roman"/>
          <w:b/>
          <w:sz w:val="24"/>
          <w:szCs w:val="24"/>
        </w:rPr>
        <w:t xml:space="preserve">PROGRAMOS ĮGYVENDINIMO </w:t>
      </w:r>
      <w:r w:rsidRPr="00F86F3F">
        <w:rPr>
          <w:rFonts w:ascii="Times New Roman" w:eastAsia="Times New Roman" w:hAnsi="Times New Roman"/>
          <w:b/>
          <w:bCs/>
          <w:sz w:val="24"/>
          <w:szCs w:val="24"/>
          <w:lang w:eastAsia="lt-LT"/>
        </w:rPr>
        <w:t>ORGANIZAVIMO TVARKA</w:t>
      </w:r>
    </w:p>
    <w:p w14:paraId="304FDF35" w14:textId="77777777" w:rsidR="00134667" w:rsidRPr="00F86F3F" w:rsidRDefault="00134667" w:rsidP="00134667">
      <w:pPr>
        <w:spacing w:after="0" w:line="360" w:lineRule="auto"/>
        <w:rPr>
          <w:rFonts w:ascii="Times New Roman" w:eastAsia="Times New Roman" w:hAnsi="Times New Roman"/>
          <w:sz w:val="24"/>
          <w:szCs w:val="24"/>
        </w:rPr>
      </w:pPr>
    </w:p>
    <w:p w14:paraId="0332C5EE"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5. Programos įgyvendinimą organizuoja Savivaldybė, bendradarbiaudama su Užimtumo tarnyba. Pagal Birštono savivaldybės tarybos sprendimu patvirtintą Užimtumo didinimo programą laikino pobūdžio darbus vykdo Savivaldybės teritorijoje esančios sveikatinimo paslaugų, ugdymo, </w:t>
      </w:r>
      <w:r w:rsidRPr="00F86F3F">
        <w:rPr>
          <w:rFonts w:ascii="Times New Roman" w:eastAsia="Times New Roman" w:hAnsi="Times New Roman"/>
          <w:sz w:val="24"/>
          <w:szCs w:val="24"/>
          <w:lang w:eastAsia="lt-LT"/>
        </w:rPr>
        <w:lastRenderedPageBreak/>
        <w:t>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14:paraId="4DDFEE7D"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6. Pirmenybė organizuoti laikino pobūdžio darbus teikiama Darbdaviams, nurodytiems Darbdavių atrankos gyventojų užimtumo didinimo programai įgyvendinti tvarkos aprašo 7 punkte.</w:t>
      </w:r>
    </w:p>
    <w:p w14:paraId="22CCFFA4"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7. Gyventojų užimtumo didinimo p</w:t>
      </w:r>
      <w:r w:rsidRPr="00F86F3F">
        <w:rPr>
          <w:rFonts w:ascii="Times New Roman" w:eastAsia="Times New Roman" w:hAnsi="Times New Roman"/>
          <w:color w:val="000000"/>
          <w:sz w:val="24"/>
          <w:szCs w:val="24"/>
        </w:rPr>
        <w:t xml:space="preserve">rogramos darbdavių atrankos tvarkos aprašą </w:t>
      </w:r>
      <w:r w:rsidRPr="00F86F3F">
        <w:rPr>
          <w:rFonts w:ascii="Times New Roman" w:eastAsia="Times New Roman" w:hAnsi="Times New Roman"/>
          <w:sz w:val="24"/>
          <w:szCs w:val="24"/>
          <w:lang w:eastAsia="lt-LT"/>
        </w:rPr>
        <w:t xml:space="preserve">tvirtina Savivaldybės administracijos direktorius (toliau – Administracijos direktorius).       </w:t>
      </w:r>
    </w:p>
    <w:p w14:paraId="2D77F2F9"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8. Darbdaviai, pageidaujantys dalyvauti Programoje, teikia Savivaldybei nustatytos formos paraiškas (toliau – Paraiška, Aprašo 1 priedas).</w:t>
      </w:r>
    </w:p>
    <w:p w14:paraId="6DB0FD5E"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14:paraId="39F4E0DB"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10. Darbdavių, pageidaujančių dalyvauti Programoje, atrankai sudaroma nuolat veikianti </w:t>
      </w:r>
      <w:r w:rsidRPr="00F86F3F">
        <w:rPr>
          <w:rFonts w:ascii="Times New Roman" w:eastAsia="Times New Roman" w:hAnsi="Times New Roman"/>
          <w:sz w:val="24"/>
          <w:szCs w:val="24"/>
        </w:rPr>
        <w:t xml:space="preserve">Darbdavių atrankos gyventojų užimtumo didinimo programai įgyvendinti </w:t>
      </w:r>
      <w:r w:rsidRPr="00F86F3F">
        <w:rPr>
          <w:rFonts w:ascii="Times New Roman" w:eastAsia="Times New Roman" w:hAnsi="Times New Roman"/>
          <w:color w:val="000000"/>
          <w:sz w:val="24"/>
          <w:szCs w:val="24"/>
        </w:rPr>
        <w:t>komi</w:t>
      </w:r>
      <w:r w:rsidRPr="00F86F3F">
        <w:rPr>
          <w:rFonts w:ascii="Times New Roman" w:eastAsia="Times New Roman" w:hAnsi="Times New Roman"/>
          <w:sz w:val="24"/>
          <w:szCs w:val="24"/>
          <w:lang w:eastAsia="lt-LT"/>
        </w:rPr>
        <w:t>sija (toliau – Komisija). Komisija sudaroma iš Savivaldybės administracijos darbuotojų ir Užimtumo tarnybos deleguoto atstovo.</w:t>
      </w:r>
    </w:p>
    <w:p w14:paraId="02630602"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11. Su atrinktais Darbdaviais Programos įgyvendinimui Savivaldybė pasirašo dvišales Laikinų darbų organizavimo ir finansavimo sutartis (Aprašo 2 priedas).</w:t>
      </w:r>
    </w:p>
    <w:p w14:paraId="2BEA230A" w14:textId="77777777" w:rsidR="00134667" w:rsidRPr="00F86F3F" w:rsidRDefault="00134667" w:rsidP="00134667">
      <w:pPr>
        <w:spacing w:after="0" w:line="360" w:lineRule="auto"/>
        <w:ind w:firstLine="496"/>
        <w:jc w:val="both"/>
        <w:rPr>
          <w:rFonts w:ascii="Times New Roman" w:eastAsia="Times New Roman" w:hAnsi="Times New Roman"/>
          <w:sz w:val="24"/>
          <w:szCs w:val="24"/>
        </w:rPr>
      </w:pPr>
      <w:r w:rsidRPr="00F86F3F">
        <w:rPr>
          <w:rFonts w:ascii="Times New Roman" w:eastAsia="Times New Roman" w:hAnsi="Times New Roman"/>
          <w:sz w:val="24"/>
          <w:szCs w:val="24"/>
        </w:rPr>
        <w:t>12. Dvišales sutartis pasirašo Administracijos direktorius ar kitas jo įgaliotas asmuo ir Darbdavio vadovas ar jo įgaliotas asmuo.</w:t>
      </w:r>
    </w:p>
    <w:p w14:paraId="504F05D5"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Užimtumo tarnybai.</w:t>
      </w:r>
    </w:p>
    <w:p w14:paraId="029FAD00" w14:textId="77777777" w:rsidR="00134667" w:rsidRPr="00F86F3F" w:rsidRDefault="00134667" w:rsidP="00134667">
      <w:pPr>
        <w:spacing w:after="0" w:line="360" w:lineRule="auto"/>
        <w:ind w:firstLine="1488"/>
        <w:jc w:val="both"/>
        <w:rPr>
          <w:rFonts w:ascii="Times New Roman" w:eastAsia="Times New Roman" w:hAnsi="Times New Roman"/>
          <w:sz w:val="24"/>
          <w:szCs w:val="24"/>
          <w:lang w:eastAsia="lt-LT"/>
        </w:rPr>
      </w:pPr>
    </w:p>
    <w:p w14:paraId="42BC8CB3" w14:textId="77777777" w:rsidR="00134667" w:rsidRPr="00F86F3F" w:rsidRDefault="00134667" w:rsidP="00134667">
      <w:pPr>
        <w:spacing w:after="0" w:line="360" w:lineRule="auto"/>
        <w:jc w:val="center"/>
        <w:rPr>
          <w:rFonts w:ascii="Times New Roman" w:eastAsia="Times New Roman" w:hAnsi="Times New Roman"/>
          <w:sz w:val="24"/>
          <w:szCs w:val="24"/>
          <w:lang w:eastAsia="lt-LT"/>
        </w:rPr>
      </w:pPr>
      <w:r w:rsidRPr="00F86F3F">
        <w:rPr>
          <w:rFonts w:ascii="Times New Roman" w:eastAsia="Times New Roman" w:hAnsi="Times New Roman"/>
          <w:b/>
          <w:sz w:val="24"/>
          <w:szCs w:val="24"/>
          <w:lang w:eastAsia="lt-LT"/>
        </w:rPr>
        <w:t>III. PROGRAMOS FINANSAVIMAS</w:t>
      </w:r>
    </w:p>
    <w:p w14:paraId="566E959B"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p>
    <w:p w14:paraId="6B6E3F56"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 Laikino pobūdžio darbai finansuojami tokia tvarka:</w:t>
      </w:r>
    </w:p>
    <w:p w14:paraId="7F80B2E2"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 Savivaldybė 100 proc. moka Darbdaviui, įdarbinusiam pagal darbo sutartį laikino pobūdžio darbams atlikti Savivaldybės siųstus asmenis, už kiekvieną įdarbintą asmenį šias kompensacijas:</w:t>
      </w:r>
    </w:p>
    <w:p w14:paraId="075B96F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14.1.1. darbo užmokesčio kompensaciją už įdarbinto asmens faktiškai dirbtą laiką, pagal tą mėnesį galiojantį Vyriausybės patvirtintą minimalųjį valandinį atlygį;</w:t>
      </w:r>
    </w:p>
    <w:p w14:paraId="5FBC50BC" w14:textId="77777777" w:rsidR="00134667" w:rsidRPr="00F86F3F" w:rsidRDefault="00134667" w:rsidP="00134667">
      <w:pPr>
        <w:tabs>
          <w:tab w:val="left" w:pos="1080"/>
        </w:tabs>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lastRenderedPageBreak/>
        <w:t>14.1.2. draudėjo privalomojo valstybinio socialinio draudimo įmokų kompensaciją, apskaičiuotą nuo šios Tvarkos 14.1.1. punkte nurodyto darbo užmokesčio kompensacijos;</w:t>
      </w:r>
    </w:p>
    <w:p w14:paraId="56721A8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14.1.3. piniginę kompensaciją už nepanaudotas atostogas, įskaitant draudėjo privalomojo valstybinio socialinio draudimo įmokų sumą.</w:t>
      </w:r>
    </w:p>
    <w:p w14:paraId="7271A6C1"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15. Šio Aprašo 14 punkte nurodytų išlaidų kompensacijai gauti Darbdavys mėnesiui pasibaigus, bet ne vėliau kaip iki kito mėnesio 15 dienos, pateikia su lydraščiu Savivaldybei išlaidas pateisinančius dokumentus, nurodytus Sutartyje.</w:t>
      </w:r>
    </w:p>
    <w:p w14:paraId="0D172CE8"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 Darbdaviai privalo:</w:t>
      </w:r>
    </w:p>
    <w:p w14:paraId="4D227E3F"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16.1. užtikrinti darbo sąlygas, atitinkančias įstatymų ir kitų darbuotojų saugą ir sveikatą darbe reglamentuojančius teisės aktų reikalavimus;</w:t>
      </w:r>
    </w:p>
    <w:p w14:paraId="3F52190B"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16.2. įdarbintiems asmenims pravesti darbų saugos instruktažus įstatymų ir kitų teisės aktų nustatyta tvarka;</w:t>
      </w:r>
    </w:p>
    <w:p w14:paraId="4B9792E3"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16.4. aprūpinti atsiųstus asmenis atlikti laikino pobūdžio darbus reikiamomis darbo priemonėmis, būtinomis sutartyje nurodytiems darbams atlikti; </w:t>
      </w:r>
    </w:p>
    <w:p w14:paraId="10EAEAC8" w14:textId="77777777" w:rsidR="00134667" w:rsidRPr="00F86F3F" w:rsidRDefault="00134667" w:rsidP="00134667">
      <w:pPr>
        <w:spacing w:after="0" w:line="360" w:lineRule="auto"/>
        <w:ind w:firstLine="682"/>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 xml:space="preserve">16.5. </w:t>
      </w:r>
      <w:r w:rsidRPr="00F86F3F">
        <w:rPr>
          <w:rFonts w:ascii="Times New Roman" w:eastAsia="Times New Roman" w:hAnsi="Times New Roman"/>
          <w:sz w:val="24"/>
          <w:szCs w:val="24"/>
          <w:lang w:eastAsia="lt-LT"/>
        </w:rPr>
        <w:t xml:space="preserve">užtikrinti, kad skirtos lėšos </w:t>
      </w:r>
      <w:r w:rsidRPr="00F86F3F">
        <w:rPr>
          <w:rFonts w:ascii="Times New Roman" w:eastAsia="Times New Roman" w:hAnsi="Times New Roman"/>
          <w:spacing w:val="-2"/>
          <w:sz w:val="24"/>
          <w:szCs w:val="24"/>
          <w:lang w:eastAsia="lt-LT"/>
        </w:rPr>
        <w:t xml:space="preserve">laikino pobūdžio darbams vykdyti </w:t>
      </w:r>
      <w:r w:rsidRPr="00F86F3F">
        <w:rPr>
          <w:rFonts w:ascii="Times New Roman" w:eastAsia="Times New Roman" w:hAnsi="Times New Roman"/>
          <w:sz w:val="24"/>
          <w:szCs w:val="24"/>
          <w:lang w:eastAsia="lt-LT"/>
        </w:rPr>
        <w:t>būtų naudojamos pagal paskirtį.</w:t>
      </w:r>
    </w:p>
    <w:p w14:paraId="1F3DA5BE"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17. Nepanaudotos lėšos turi būti grąžin</w:t>
      </w:r>
      <w:r>
        <w:rPr>
          <w:rFonts w:ascii="Times New Roman" w:eastAsia="Times New Roman" w:hAnsi="Times New Roman"/>
          <w:spacing w:val="-2"/>
          <w:sz w:val="24"/>
          <w:szCs w:val="24"/>
          <w:lang w:eastAsia="lt-LT"/>
        </w:rPr>
        <w:t>amos</w:t>
      </w:r>
      <w:r w:rsidRPr="00F86F3F">
        <w:rPr>
          <w:rFonts w:ascii="Times New Roman" w:eastAsia="Times New Roman" w:hAnsi="Times New Roman"/>
          <w:spacing w:val="-2"/>
          <w:sz w:val="24"/>
          <w:szCs w:val="24"/>
          <w:lang w:eastAsia="lt-LT"/>
        </w:rPr>
        <w:t xml:space="preserve"> į Savivaldybės biudžetą.</w:t>
      </w:r>
    </w:p>
    <w:p w14:paraId="1B0C2E83" w14:textId="77777777" w:rsidR="00134667" w:rsidRPr="00F86F3F" w:rsidRDefault="00134667" w:rsidP="00134667">
      <w:pPr>
        <w:spacing w:after="0" w:line="360" w:lineRule="auto"/>
        <w:rPr>
          <w:rFonts w:ascii="Times New Roman" w:eastAsia="Times New Roman" w:hAnsi="Times New Roman"/>
          <w:sz w:val="24"/>
          <w:szCs w:val="24"/>
        </w:rPr>
      </w:pPr>
    </w:p>
    <w:p w14:paraId="3D610BD1" w14:textId="77777777" w:rsidR="00134667" w:rsidRPr="00F86F3F" w:rsidRDefault="00134667" w:rsidP="00134667">
      <w:pPr>
        <w:spacing w:after="0" w:line="360" w:lineRule="auto"/>
        <w:jc w:val="center"/>
        <w:rPr>
          <w:rFonts w:ascii="Times New Roman" w:eastAsia="Times New Roman" w:hAnsi="Times New Roman"/>
          <w:b/>
          <w:spacing w:val="-2"/>
          <w:sz w:val="24"/>
          <w:szCs w:val="24"/>
          <w:lang w:eastAsia="lt-LT"/>
        </w:rPr>
      </w:pPr>
      <w:r w:rsidRPr="00F86F3F">
        <w:rPr>
          <w:rFonts w:ascii="Times New Roman" w:eastAsia="Times New Roman" w:hAnsi="Times New Roman"/>
          <w:b/>
          <w:sz w:val="24"/>
          <w:szCs w:val="24"/>
        </w:rPr>
        <w:t xml:space="preserve">IV. PROGRAMOS </w:t>
      </w:r>
      <w:r w:rsidRPr="00F86F3F">
        <w:rPr>
          <w:rFonts w:ascii="Times New Roman" w:eastAsia="Times New Roman" w:hAnsi="Times New Roman"/>
          <w:b/>
          <w:spacing w:val="-2"/>
          <w:sz w:val="24"/>
          <w:szCs w:val="24"/>
          <w:lang w:eastAsia="lt-LT"/>
        </w:rPr>
        <w:t>APSKAITA IR KONTROLĖ</w:t>
      </w:r>
    </w:p>
    <w:p w14:paraId="4F0F1B8E" w14:textId="77777777" w:rsidR="00134667" w:rsidRPr="00F86F3F" w:rsidRDefault="00134667" w:rsidP="00134667">
      <w:pPr>
        <w:spacing w:after="0" w:line="360" w:lineRule="auto"/>
        <w:rPr>
          <w:rFonts w:ascii="Times New Roman" w:eastAsia="Times New Roman" w:hAnsi="Times New Roman"/>
          <w:sz w:val="24"/>
          <w:szCs w:val="24"/>
        </w:rPr>
      </w:pPr>
    </w:p>
    <w:p w14:paraId="11A0ED22"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18. </w:t>
      </w:r>
      <w:r w:rsidRPr="00F86F3F">
        <w:rPr>
          <w:rFonts w:ascii="Times New Roman" w:eastAsia="Times New Roman" w:hAnsi="Times New Roman"/>
          <w:sz w:val="24"/>
          <w:szCs w:val="24"/>
        </w:rPr>
        <w:t xml:space="preserve">Programos </w:t>
      </w:r>
      <w:r w:rsidRPr="00F86F3F">
        <w:rPr>
          <w:rFonts w:ascii="Times New Roman" w:eastAsia="Times New Roman" w:hAnsi="Times New Roman"/>
          <w:spacing w:val="-2"/>
          <w:sz w:val="24"/>
          <w:szCs w:val="24"/>
          <w:lang w:eastAsia="lt-LT"/>
        </w:rPr>
        <w:t>atlikimo ir apskaitos dokumentus tvarko ir saugo Darbdavys buhalterinės apskaitos organizavimo taisyklių nustatyta tvarka.</w:t>
      </w:r>
    </w:p>
    <w:p w14:paraId="65B5DCF5" w14:textId="77777777" w:rsidR="00134667" w:rsidRPr="00F86F3F" w:rsidRDefault="00134667" w:rsidP="00134667">
      <w:pPr>
        <w:tabs>
          <w:tab w:val="left" w:pos="993"/>
        </w:tabs>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19. P</w:t>
      </w:r>
      <w:r w:rsidRPr="00F86F3F">
        <w:rPr>
          <w:rFonts w:ascii="Times New Roman" w:eastAsia="Times New Roman" w:hAnsi="Times New Roman"/>
          <w:sz w:val="24"/>
          <w:szCs w:val="24"/>
        </w:rPr>
        <w:t>rogramos vykdymą</w:t>
      </w:r>
      <w:r w:rsidRPr="00F86F3F">
        <w:rPr>
          <w:rFonts w:ascii="Times New Roman" w:eastAsia="Times New Roman" w:hAnsi="Times New Roman"/>
          <w:spacing w:val="-2"/>
          <w:sz w:val="24"/>
          <w:szCs w:val="24"/>
          <w:lang w:eastAsia="lt-LT"/>
        </w:rPr>
        <w:t xml:space="preserve"> kontroliuoja Savivaldybės Socialinės paramos skyrius. Darbdavys privalo pateikti visą reikiamą informaciją ir dokumentus. S</w:t>
      </w:r>
      <w:r w:rsidRPr="00F86F3F">
        <w:rPr>
          <w:rFonts w:ascii="Times New Roman" w:eastAsia="Times New Roman" w:hAnsi="Times New Roman"/>
          <w:sz w:val="24"/>
          <w:szCs w:val="24"/>
          <w:lang w:eastAsia="lt-LT"/>
        </w:rPr>
        <w:t xml:space="preserve">avivaldybė atsako už tinkamą lėšų, skirtų laikino pobūdžio darbams finansuoti, panaudojimą. </w:t>
      </w:r>
    </w:p>
    <w:p w14:paraId="0CEA9845" w14:textId="77777777" w:rsidR="00134667" w:rsidRPr="00F86F3F" w:rsidRDefault="00134667" w:rsidP="00134667">
      <w:pPr>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20. Apie patikrinimą surašomas laisvos formos aktas ir pateikiamas Komisijai, kuri, radusi pažeidimų, gali teikti siūlymus Savivaldybei dėl užimtumo didinimo projektų finansavimo nutraukimo.</w:t>
      </w:r>
    </w:p>
    <w:p w14:paraId="1EE04CCF"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21. Aprašo kontrolę vykdo Savivaldybės administracijos Centralizuoto vidaus audito skyrius.</w:t>
      </w:r>
    </w:p>
    <w:p w14:paraId="1DEF6E74" w14:textId="77777777" w:rsidR="00134667" w:rsidRPr="00F86F3F" w:rsidRDefault="00134667" w:rsidP="00134667">
      <w:pPr>
        <w:spacing w:after="0" w:line="360" w:lineRule="auto"/>
        <w:rPr>
          <w:rFonts w:ascii="Times New Roman" w:eastAsia="Times New Roman" w:hAnsi="Times New Roman"/>
          <w:sz w:val="24"/>
          <w:szCs w:val="24"/>
        </w:rPr>
      </w:pPr>
    </w:p>
    <w:p w14:paraId="056D1609" w14:textId="77777777" w:rsidR="00134667" w:rsidRPr="00F86F3F" w:rsidRDefault="00134667" w:rsidP="00134667">
      <w:pPr>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lang w:eastAsia="lt-LT"/>
        </w:rPr>
        <w:t>_________________________________</w:t>
      </w:r>
    </w:p>
    <w:p w14:paraId="44F30C18" w14:textId="77777777" w:rsidR="00B567FC" w:rsidRPr="00B567FC" w:rsidRDefault="00B567FC" w:rsidP="00B567FC">
      <w:pPr>
        <w:spacing w:after="0" w:line="240" w:lineRule="auto"/>
        <w:rPr>
          <w:rFonts w:ascii="Times New Roman" w:eastAsia="Times New Roman" w:hAnsi="Times New Roman"/>
          <w:sz w:val="24"/>
          <w:szCs w:val="24"/>
          <w:lang w:val="en-GB"/>
        </w:rPr>
      </w:pPr>
    </w:p>
    <w:p w14:paraId="50BBFCF4" w14:textId="77777777" w:rsidR="00E770CC" w:rsidRDefault="00E770CC" w:rsidP="00134667">
      <w:pPr>
        <w:spacing w:after="0" w:line="240" w:lineRule="auto"/>
        <w:ind w:left="3888" w:firstLine="1296"/>
        <w:rPr>
          <w:rFonts w:ascii="Times New Roman" w:eastAsia="Times New Roman" w:hAnsi="Times New Roman"/>
          <w:sz w:val="24"/>
          <w:szCs w:val="24"/>
        </w:rPr>
      </w:pPr>
    </w:p>
    <w:p w14:paraId="01936872" w14:textId="77777777" w:rsidR="00E770CC" w:rsidRDefault="00E770CC" w:rsidP="00134667">
      <w:pPr>
        <w:spacing w:after="0" w:line="240" w:lineRule="auto"/>
        <w:ind w:left="3888" w:firstLine="1296"/>
        <w:rPr>
          <w:rFonts w:ascii="Times New Roman" w:eastAsia="Times New Roman" w:hAnsi="Times New Roman"/>
          <w:sz w:val="24"/>
          <w:szCs w:val="24"/>
        </w:rPr>
      </w:pPr>
    </w:p>
    <w:p w14:paraId="0B51B431" w14:textId="77777777" w:rsidR="00E770CC" w:rsidRDefault="00E770CC" w:rsidP="00134667">
      <w:pPr>
        <w:spacing w:after="0" w:line="240" w:lineRule="auto"/>
        <w:ind w:left="3888" w:firstLine="1296"/>
        <w:rPr>
          <w:rFonts w:ascii="Times New Roman" w:eastAsia="Times New Roman" w:hAnsi="Times New Roman"/>
          <w:sz w:val="24"/>
          <w:szCs w:val="24"/>
        </w:rPr>
      </w:pPr>
    </w:p>
    <w:p w14:paraId="3B23D0BB" w14:textId="0F1A9EFB"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lastRenderedPageBreak/>
        <w:t xml:space="preserve">          Gyventojų užimtumo didinimo </w:t>
      </w:r>
    </w:p>
    <w:p w14:paraId="680B71DE" w14:textId="77777777"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programos įgyvendinimo Birštono                  </w:t>
      </w:r>
    </w:p>
    <w:p w14:paraId="1A1C4CFC" w14:textId="77777777" w:rsidR="00134667" w:rsidRPr="00F86F3F" w:rsidRDefault="00134667" w:rsidP="00134667">
      <w:pPr>
        <w:spacing w:after="0" w:line="240" w:lineRule="auto"/>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savivaldybėje </w:t>
      </w:r>
      <w:r w:rsidRPr="00F86F3F">
        <w:rPr>
          <w:rFonts w:ascii="Times New Roman" w:eastAsia="Times New Roman" w:hAnsi="Times New Roman"/>
          <w:sz w:val="24"/>
          <w:szCs w:val="24"/>
          <w:lang w:eastAsia="lt-LT"/>
        </w:rPr>
        <w:t xml:space="preserve">tvarkos aprašo </w:t>
      </w:r>
    </w:p>
    <w:p w14:paraId="4AC21246" w14:textId="77777777" w:rsidR="00134667" w:rsidRPr="00F86F3F" w:rsidRDefault="00134667" w:rsidP="00134667">
      <w:pPr>
        <w:spacing w:after="0" w:line="240" w:lineRule="auto"/>
        <w:jc w:val="both"/>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sidRPr="00F86F3F">
        <w:rPr>
          <w:rFonts w:ascii="Times New Roman" w:eastAsia="Times New Roman" w:hAnsi="Times New Roman"/>
          <w:sz w:val="24"/>
          <w:szCs w:val="24"/>
          <w:lang w:eastAsia="lt-LT"/>
        </w:rPr>
        <w:t>2 priedas</w:t>
      </w:r>
    </w:p>
    <w:p w14:paraId="1243E026" w14:textId="77777777" w:rsidR="00134667" w:rsidRPr="00F86F3F" w:rsidRDefault="00134667" w:rsidP="00134667">
      <w:pPr>
        <w:spacing w:after="0" w:line="240" w:lineRule="auto"/>
        <w:ind w:left="3888" w:firstLine="1296"/>
        <w:rPr>
          <w:rFonts w:ascii="Times New Roman" w:eastAsia="Times New Roman" w:hAnsi="Times New Roman"/>
          <w:sz w:val="24"/>
          <w:szCs w:val="24"/>
          <w:lang w:eastAsia="lt-LT"/>
        </w:rPr>
      </w:pPr>
    </w:p>
    <w:p w14:paraId="50FAC7AD" w14:textId="77777777" w:rsidR="00134667" w:rsidRPr="00F86F3F" w:rsidRDefault="00134667" w:rsidP="00134667">
      <w:pPr>
        <w:spacing w:after="0" w:line="240" w:lineRule="auto"/>
        <w:jc w:val="both"/>
        <w:rPr>
          <w:rFonts w:ascii="Times New Roman" w:eastAsia="Times New Roman" w:hAnsi="Times New Roman"/>
          <w:sz w:val="24"/>
          <w:szCs w:val="24"/>
          <w:lang w:val="en-GB"/>
        </w:rPr>
      </w:pPr>
    </w:p>
    <w:p w14:paraId="3FCB28B1"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LAIKINŲ DARBŲ ORGANIZAVIMO IR FINANSAVIMO</w:t>
      </w:r>
    </w:p>
    <w:p w14:paraId="6FE4D6E7"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S U T A R T I S</w:t>
      </w:r>
    </w:p>
    <w:p w14:paraId="39155C7F"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20</w:t>
      </w:r>
      <w:r w:rsidR="005945A5">
        <w:rPr>
          <w:rFonts w:ascii="Times New Roman" w:eastAsia="Times New Roman" w:hAnsi="Times New Roman"/>
          <w:sz w:val="24"/>
          <w:szCs w:val="24"/>
        </w:rPr>
        <w:t>...</w:t>
      </w:r>
      <w:r w:rsidRPr="00F86F3F">
        <w:rPr>
          <w:rFonts w:ascii="Times New Roman" w:eastAsia="Times New Roman" w:hAnsi="Times New Roman"/>
          <w:sz w:val="24"/>
          <w:szCs w:val="24"/>
        </w:rPr>
        <w:t xml:space="preserve">... m. ________________ d. Nr. </w:t>
      </w:r>
      <w:r w:rsidR="005945A5">
        <w:rPr>
          <w:rFonts w:ascii="Times New Roman" w:eastAsia="Times New Roman" w:hAnsi="Times New Roman"/>
          <w:sz w:val="24"/>
          <w:szCs w:val="24"/>
        </w:rPr>
        <w:t>........................</w:t>
      </w:r>
    </w:p>
    <w:p w14:paraId="038A424A"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 xml:space="preserve">Birštonas </w:t>
      </w:r>
    </w:p>
    <w:p w14:paraId="6A1DD5AA"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p>
    <w:p w14:paraId="159AD139" w14:textId="77777777" w:rsidR="00134667" w:rsidRPr="00F86F3F" w:rsidRDefault="00134667" w:rsidP="00134667">
      <w:pPr>
        <w:tabs>
          <w:tab w:val="left" w:pos="1134"/>
        </w:tabs>
        <w:spacing w:after="0" w:line="360" w:lineRule="auto"/>
        <w:ind w:firstLine="567"/>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Birštono savivaldybės administracija (toliau – Savivaldybė), atstovaujama Savivaldybės administracijos direktoriaus ________________________, veikiančio pagal Savivaldybės administracijos nuostatus, ir _________________________________________________________       </w:t>
      </w:r>
    </w:p>
    <w:p w14:paraId="6F5931D9"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i/>
          <w:sz w:val="24"/>
          <w:szCs w:val="24"/>
        </w:rPr>
        <w:t>(įstaiga, organizacija)</w:t>
      </w:r>
      <w:r w:rsidRPr="00F86F3F">
        <w:rPr>
          <w:rFonts w:ascii="Times New Roman" w:eastAsia="Times New Roman" w:hAnsi="Times New Roman"/>
          <w:sz w:val="24"/>
          <w:szCs w:val="24"/>
        </w:rPr>
        <w:t xml:space="preserve"> (toliau – Darbdavys),</w:t>
      </w:r>
    </w:p>
    <w:p w14:paraId="4BDA503C"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atstovaujama ____________________________________________________________________, veikiančio (s) pagal _______________________________________________________________,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Times New Roman" w:hAnsi="Times New Roman"/>
          <w:color w:val="000000"/>
          <w:sz w:val="24"/>
          <w:szCs w:val="24"/>
          <w:lang w:eastAsia="lt-LT"/>
        </w:rPr>
        <w:t>sudarėme šią Laikinų darbų organizavimo ir finansavimo sutartį (toliau – Sutartis).</w:t>
      </w:r>
    </w:p>
    <w:p w14:paraId="1144F820"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1DEF8D70" w14:textId="77777777" w:rsidR="00134667" w:rsidRPr="00F86F3F" w:rsidRDefault="00134667" w:rsidP="00134667">
      <w:pPr>
        <w:widowControl w:val="0"/>
        <w:suppressAutoHyphens/>
        <w:autoSpaceDE w:val="0"/>
        <w:autoSpaceDN w:val="0"/>
        <w:adjustRightInd w:val="0"/>
        <w:spacing w:after="200" w:line="276" w:lineRule="auto"/>
        <w:ind w:left="1080"/>
        <w:jc w:val="center"/>
        <w:textAlignment w:val="baseline"/>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 SUTARTIES DALYKAS</w:t>
      </w:r>
    </w:p>
    <w:p w14:paraId="0A11C2CE" w14:textId="77777777" w:rsidR="00134667" w:rsidRPr="00F86F3F" w:rsidRDefault="00134667" w:rsidP="001346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Cs/>
          <w:color w:val="000000"/>
          <w:sz w:val="24"/>
          <w:szCs w:val="24"/>
          <w:lang w:eastAsia="lt-LT"/>
        </w:rPr>
        <w:t>1</w:t>
      </w:r>
      <w:r w:rsidRPr="00F86F3F">
        <w:rPr>
          <w:rFonts w:ascii="Times New Roman" w:eastAsia="Times New Roman" w:hAnsi="Times New Roman"/>
          <w:b/>
          <w:bCs/>
          <w:color w:val="000000"/>
          <w:sz w:val="24"/>
          <w:szCs w:val="24"/>
          <w:lang w:eastAsia="lt-LT"/>
        </w:rPr>
        <w:t xml:space="preserve">. </w:t>
      </w:r>
      <w:r w:rsidRPr="00F86F3F">
        <w:rPr>
          <w:rFonts w:ascii="Times New Roman" w:eastAsia="Times New Roman" w:hAnsi="Times New Roman"/>
          <w:bCs/>
          <w:color w:val="000000"/>
          <w:sz w:val="24"/>
          <w:szCs w:val="24"/>
          <w:lang w:eastAsia="lt-LT"/>
        </w:rPr>
        <w:t>Laikinų darbų organizav</w:t>
      </w:r>
      <w:r w:rsidRPr="00F86F3F">
        <w:rPr>
          <w:rFonts w:ascii="Times New Roman" w:eastAsia="Times New Roman" w:hAnsi="Times New Roman"/>
          <w:color w:val="000000"/>
          <w:sz w:val="24"/>
          <w:szCs w:val="24"/>
          <w:lang w:eastAsia="lt-LT"/>
        </w:rPr>
        <w:t>imas ir finansavimas.</w:t>
      </w:r>
    </w:p>
    <w:p w14:paraId="666B0664" w14:textId="77777777" w:rsidR="00134667" w:rsidRPr="00F86F3F" w:rsidRDefault="00134667" w:rsidP="00134667">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eastAsia="lt-LT"/>
        </w:rPr>
      </w:pPr>
    </w:p>
    <w:p w14:paraId="32E114F4"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 ŠALIŲ ĮSIPAREIGOJIMAI</w:t>
      </w:r>
    </w:p>
    <w:p w14:paraId="7FED9A52"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        </w:t>
      </w:r>
    </w:p>
    <w:p w14:paraId="59463925"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2. Savivaldybė įsipareigoja:</w:t>
      </w:r>
    </w:p>
    <w:p w14:paraId="760B15E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
          <w:bCs/>
          <w:color w:val="000000"/>
          <w:sz w:val="24"/>
          <w:szCs w:val="24"/>
          <w:lang w:eastAsia="lt-LT"/>
        </w:rPr>
        <w:t>2</w:t>
      </w:r>
      <w:r w:rsidRPr="00F86F3F">
        <w:rPr>
          <w:rFonts w:ascii="Times New Roman" w:eastAsia="Times New Roman" w:hAnsi="Times New Roman"/>
          <w:color w:val="000000"/>
          <w:sz w:val="24"/>
          <w:szCs w:val="24"/>
          <w:lang w:eastAsia="lt-LT"/>
        </w:rPr>
        <w:t>.1. nusiųsti atlikti laikino pobūdžio darbus į ______________________________________</w:t>
      </w:r>
    </w:p>
    <w:p w14:paraId="22555555"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_______________________________________________________________________________</w:t>
      </w:r>
    </w:p>
    <w:p w14:paraId="3EB759BF"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i/>
          <w:color w:val="000000"/>
          <w:sz w:val="24"/>
          <w:szCs w:val="24"/>
          <w:lang w:eastAsia="lt-LT"/>
        </w:rPr>
        <w:t>(Darbdavio pavadinimas)</w:t>
      </w:r>
      <w:r w:rsidRPr="00F86F3F">
        <w:rPr>
          <w:rFonts w:ascii="Times New Roman" w:eastAsia="Times New Roman" w:hAnsi="Times New Roman"/>
          <w:color w:val="000000"/>
          <w:sz w:val="24"/>
          <w:szCs w:val="24"/>
          <w:lang w:eastAsia="lt-LT"/>
        </w:rPr>
        <w:t xml:space="preserve"> ___________ asmenų su rekomendacijomis, atsižvelgiant į darbdavio </w:t>
      </w:r>
      <w:r w:rsidRPr="00F86F3F">
        <w:rPr>
          <w:rFonts w:ascii="Times New Roman" w:eastAsia="Times New Roman" w:hAnsi="Times New Roman"/>
          <w:color w:val="000000"/>
          <w:sz w:val="24"/>
          <w:szCs w:val="24"/>
          <w:lang w:eastAsia="lt-LT"/>
        </w:rPr>
        <w:lastRenderedPageBreak/>
        <w:t>pateiktus reikalavimus;</w:t>
      </w:r>
    </w:p>
    <w:p w14:paraId="1AFAD340"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lang w:eastAsia="lt-LT"/>
        </w:rPr>
        <w:t xml:space="preserve">2.2. </w:t>
      </w:r>
      <w:r w:rsidRPr="00F86F3F">
        <w:rPr>
          <w:rFonts w:ascii="Times New Roman" w:eastAsia="Times New Roman" w:hAnsi="Times New Roman"/>
          <w:sz w:val="24"/>
          <w:szCs w:val="24"/>
          <w:lang w:eastAsia="lt-LT"/>
        </w:rPr>
        <w:t>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14:paraId="2386F01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2.3. nusiųsti per 5 darbo dienas dirbti laikino pobūdžio darbus kitus asmenis, jeigu šiuos darbus dirbantys asmenys savo ar Darbdavio iniciatyva anksčiau numatyto laiko nutraukia darbo sutartį laikino pobūdžio darbams atlikti;</w:t>
      </w:r>
    </w:p>
    <w:p w14:paraId="0AB5011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2.4. tikrinti, kaip Darbdavys naudoja laikino pobūdžio darbams skirtas lėšas ir įgyvendina laikino pobūdžio darbus.</w:t>
      </w:r>
    </w:p>
    <w:p w14:paraId="5CF7905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3. Darbdavys įsipareigoja:</w:t>
      </w:r>
    </w:p>
    <w:p w14:paraId="20685FC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 įgyvendinti šiuos laikino pobūdžio darbus </w:t>
      </w:r>
      <w:r w:rsidRPr="00F86F3F">
        <w:rPr>
          <w:rFonts w:ascii="Times New Roman" w:eastAsia="Times New Roman" w:hAnsi="Times New Roman"/>
          <w:i/>
          <w:color w:val="000000"/>
          <w:sz w:val="24"/>
          <w:szCs w:val="24"/>
          <w:lang w:eastAsia="lt-LT"/>
        </w:rPr>
        <w:t>(pabraukiama):</w:t>
      </w:r>
    </w:p>
    <w:tbl>
      <w:tblPr>
        <w:tblW w:w="0" w:type="auto"/>
        <w:tblInd w:w="10" w:type="dxa"/>
        <w:tblLayout w:type="fixed"/>
        <w:tblCellMar>
          <w:left w:w="0" w:type="dxa"/>
          <w:right w:w="0" w:type="dxa"/>
        </w:tblCellMar>
        <w:tblLook w:val="04A0" w:firstRow="1" w:lastRow="0" w:firstColumn="1" w:lastColumn="0" w:noHBand="0" w:noVBand="1"/>
      </w:tblPr>
      <w:tblGrid>
        <w:gridCol w:w="500"/>
        <w:gridCol w:w="4000"/>
        <w:gridCol w:w="1300"/>
        <w:gridCol w:w="1300"/>
        <w:gridCol w:w="1200"/>
        <w:gridCol w:w="1300"/>
      </w:tblGrid>
      <w:tr w:rsidR="00134667" w:rsidRPr="00134667" w14:paraId="298B70B0"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5F2EFB6E"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14:paraId="2870964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Laikino pobūdžio darbų </w:t>
            </w:r>
          </w:p>
          <w:p w14:paraId="0241400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14:paraId="1C418B5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14:paraId="198BFAD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14:paraId="2A23510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14:paraId="27E8D04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Orientacinis darbo vietų skaičius</w:t>
            </w:r>
          </w:p>
        </w:tc>
      </w:tr>
      <w:tr w:rsidR="00134667" w:rsidRPr="00134667" w14:paraId="0D80460A"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656EE6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14:paraId="6A8FAE8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14:paraId="25273BD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14:paraId="6D2ECB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14:paraId="374C0E4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14:paraId="7BCD494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6</w:t>
            </w:r>
          </w:p>
        </w:tc>
      </w:tr>
      <w:tr w:rsidR="00134667" w:rsidRPr="00134667" w14:paraId="6459716C" w14:textId="77777777" w:rsidTr="00134667">
        <w:trPr>
          <w:trHeight w:val="5049"/>
        </w:trPr>
        <w:tc>
          <w:tcPr>
            <w:tcW w:w="500" w:type="dxa"/>
            <w:tcBorders>
              <w:top w:val="single" w:sz="8" w:space="0" w:color="000000"/>
              <w:left w:val="single" w:sz="8" w:space="0" w:color="000000"/>
              <w:bottom w:val="single" w:sz="8" w:space="0" w:color="000000"/>
              <w:right w:val="single" w:sz="8" w:space="0" w:color="000000"/>
            </w:tcBorders>
          </w:tcPr>
          <w:p w14:paraId="0D0BB83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w:t>
            </w:r>
          </w:p>
          <w:p w14:paraId="15A5D9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831E2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2.</w:t>
            </w:r>
          </w:p>
          <w:p w14:paraId="3F29BF9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FA8383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3812B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7D5FB3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B7815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28CB30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3.</w:t>
            </w:r>
          </w:p>
          <w:p w14:paraId="161AA1C7"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BD093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4. </w:t>
            </w:r>
          </w:p>
          <w:p w14:paraId="6D1746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0E9BD2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20A22F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5.</w:t>
            </w:r>
          </w:p>
          <w:p w14:paraId="29EC0E23"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5FE7153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6.</w:t>
            </w:r>
          </w:p>
          <w:p w14:paraId="3F263AF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8B1215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7.</w:t>
            </w:r>
          </w:p>
          <w:p w14:paraId="7E582FD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183017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812002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8.</w:t>
            </w:r>
          </w:p>
          <w:p w14:paraId="359D1FC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67D8EAE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7B9C44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9.</w:t>
            </w:r>
          </w:p>
          <w:p w14:paraId="7CAB3E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090EB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10.</w:t>
            </w:r>
          </w:p>
          <w:p w14:paraId="62B71ACA"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14:paraId="258BACB9"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 xml:space="preserve">   Stichinių meteorologinių reiškinių padarinių likvidavimo darbai;</w:t>
            </w:r>
          </w:p>
          <w:p w14:paraId="7A6DF9EA"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14:paraId="68197580"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Vietinės reikšmės kelių ir gatvių priežiūros darbai;</w:t>
            </w:r>
          </w:p>
          <w:p w14:paraId="33BD942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Visuomeninės ir socialinės paskirties, ugdymo objektų tvarkymo pagalbiniai  darbai;</w:t>
            </w:r>
          </w:p>
          <w:p w14:paraId="0AE88DA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Sporto ir turizmo objektų tvarkymo pagalbiniai darbai;</w:t>
            </w:r>
          </w:p>
          <w:p w14:paraId="168F2D7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Šiukšlių rinkimo, šlavimo, šienavimo, sniego valymo, želdinių priežiūros darbai.</w:t>
            </w:r>
          </w:p>
          <w:p w14:paraId="0DCEFF80" w14:textId="77777777" w:rsidR="00134667" w:rsidRPr="00134667" w:rsidRDefault="00134667" w:rsidP="00134667">
            <w:pPr>
              <w:tabs>
                <w:tab w:val="right" w:pos="398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Valstybinio / savivaldybės miško </w:t>
            </w:r>
            <w:r w:rsidRPr="00134667">
              <w:rPr>
                <w:rFonts w:ascii="Times New Roman" w:eastAsia="Times New Roman" w:hAnsi="Times New Roman"/>
                <w:sz w:val="24"/>
                <w:szCs w:val="24"/>
              </w:rPr>
              <w:tab/>
            </w:r>
          </w:p>
          <w:p w14:paraId="592C94D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aplinkos tvarkymas, miško sodinimas ir priežiūra.</w:t>
            </w:r>
          </w:p>
          <w:p w14:paraId="1E57A114"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Socialinės globos paslaugų asmenims su negalia teikimo darbai (tame tarpe, malkų ruoša ir kt. darbai).</w:t>
            </w:r>
          </w:p>
          <w:p w14:paraId="22CB37F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Viešojo maitinimo ir sveikatinimo paslaugų teikimo darbai.</w:t>
            </w:r>
          </w:p>
          <w:p w14:paraId="692F8F7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Smulkaus remonto pagalbiniai darbai.</w:t>
            </w:r>
          </w:p>
          <w:p w14:paraId="609FCF06"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14:paraId="6DD6109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848456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14:paraId="179B6F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11882A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r>
    </w:tbl>
    <w:p w14:paraId="566128E1"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w:t>
      </w:r>
    </w:p>
    <w:p w14:paraId="686A28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Užimtumo tarnybai, jai pageidaujant, šių sutarčių kopijas;</w:t>
      </w:r>
    </w:p>
    <w:p w14:paraId="4B91BB59"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3.3. užtikrinti darbuotojams teisės aktų reikalavimus atitinkančias darbo sąlygas;</w:t>
      </w:r>
    </w:p>
    <w:p w14:paraId="30CD24D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14:paraId="490C22D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3.5. tvarkyti darbuotojų darbo laiko apskaitą;</w:t>
      </w:r>
    </w:p>
    <w:p w14:paraId="71A0F2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14:paraId="467506DF"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3.7. </w:t>
      </w:r>
      <w:r w:rsidRPr="00F86F3F">
        <w:rPr>
          <w:rFonts w:ascii="Times New Roman" w:eastAsia="Times New Roman" w:hAnsi="Times New Roman"/>
          <w:spacing w:val="-6"/>
          <w:sz w:val="24"/>
          <w:szCs w:val="24"/>
          <w:lang w:eastAsia="lt-LT"/>
        </w:rPr>
        <w:t xml:space="preserve">mėnesiui pasibaigus, ne vėliau kaip iki 15 d., pateikti Savivaldybei </w:t>
      </w:r>
      <w:r w:rsidRPr="00F86F3F">
        <w:rPr>
          <w:rFonts w:ascii="Times New Roman" w:eastAsia="Times New Roman" w:hAnsi="Times New Roman"/>
          <w:sz w:val="24"/>
          <w:szCs w:val="24"/>
          <w:lang w:eastAsia="lt-LT"/>
        </w:rPr>
        <w:t>su darbo laiko apskaita ir apmokėjimu susijusius dokumentus;</w:t>
      </w:r>
    </w:p>
    <w:p w14:paraId="129565AB"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3.8. atleidus iš darbo darbuotojus, per 3 darbo dienas nuo atleidimo dienos raštu apie tai informuoti Savivaldybę ir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nurodant darbo sutarties nutraukimo priežastį;</w:t>
      </w:r>
    </w:p>
    <w:p w14:paraId="0869FDA2"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3.9. nustatyta tvarka leisti </w:t>
      </w:r>
      <w:r>
        <w:rPr>
          <w:rFonts w:ascii="Times New Roman" w:eastAsia="Times New Roman" w:hAnsi="Times New Roman"/>
          <w:color w:val="000000"/>
          <w:sz w:val="24"/>
          <w:szCs w:val="24"/>
          <w:lang w:eastAsia="lt-LT"/>
        </w:rPr>
        <w:t>Užimtumo tarnybos</w:t>
      </w:r>
      <w:r w:rsidRPr="00F86F3F">
        <w:rPr>
          <w:rFonts w:ascii="Times New Roman" w:eastAsia="Times New Roman" w:hAnsi="Times New Roman"/>
          <w:color w:val="000000"/>
          <w:sz w:val="24"/>
          <w:szCs w:val="24"/>
          <w:lang w:eastAsia="lt-LT"/>
        </w:rPr>
        <w:t xml:space="preserve"> pakviestam asmeniui, dirbančiam laikino pobūdžio darbus, atvykti į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xml:space="preserve"> aptarti pasiūlymo įdarbinti pagal kitą darbo sutartį;</w:t>
      </w:r>
    </w:p>
    <w:p w14:paraId="6533DF4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3.10. laikino pobūdžio darbams pasibaigus, įdarbinti (išskyrus bendrojo lavinimo mokyklų </w:t>
      </w:r>
      <w:r w:rsidRPr="00F86F3F">
        <w:rPr>
          <w:rFonts w:ascii="Times New Roman" w:eastAsia="Times New Roman" w:hAnsi="Times New Roman"/>
          <w:color w:val="000000"/>
          <w:sz w:val="24"/>
          <w:szCs w:val="24"/>
          <w:lang w:eastAsia="lt-LT"/>
        </w:rPr>
        <w:lastRenderedPageBreak/>
        <w:t>mokinius) pagal darbo sutartį ................. asmenų ne trumpesniam kaip 6 mėnesių laikotarpiui (šis punktas privalomas Darbdaviams, kurie savo paraiškose nurodė tokį įsipareigojimą);</w:t>
      </w:r>
    </w:p>
    <w:p w14:paraId="1209A62D"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3.11. pateikti Savivaldybei ir </w:t>
      </w:r>
      <w:r>
        <w:rPr>
          <w:rFonts w:ascii="Times New Roman" w:eastAsia="Times New Roman" w:hAnsi="Times New Roman"/>
          <w:color w:val="000000"/>
          <w:sz w:val="24"/>
          <w:szCs w:val="24"/>
          <w:lang w:eastAsia="lt-LT"/>
        </w:rPr>
        <w:t>Užimtumo tarnybai</w:t>
      </w:r>
      <w:r w:rsidRPr="00F86F3F">
        <w:rPr>
          <w:rFonts w:ascii="Times New Roman" w:eastAsia="Times New Roman" w:hAnsi="Times New Roman"/>
          <w:color w:val="000000"/>
          <w:sz w:val="24"/>
          <w:szCs w:val="24"/>
          <w:lang w:eastAsia="lt-LT"/>
        </w:rPr>
        <w:t xml:space="preserve"> jų prašomą informaciją bei dokumentus, susijusius su laikino pobūdžio darbų įgyvendinimu ir sudaryti sąlygas patikrinti, kaip įgyvendinami laikino pobūdžio darbai.</w:t>
      </w:r>
    </w:p>
    <w:p w14:paraId="1738B7BC"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III. ŠALIŲ ATSAKOMYBĖ IR SUTARTIES NUTRAUKIMAS</w:t>
      </w:r>
    </w:p>
    <w:p w14:paraId="75ED614A" w14:textId="77777777" w:rsidR="00134667" w:rsidRPr="00F86F3F" w:rsidRDefault="00134667" w:rsidP="00134667">
      <w:pPr>
        <w:suppressAutoHyphens/>
        <w:autoSpaceDN w:val="0"/>
        <w:spacing w:after="0" w:line="240" w:lineRule="auto"/>
        <w:ind w:firstLine="567"/>
        <w:jc w:val="both"/>
        <w:textAlignment w:val="baseline"/>
        <w:rPr>
          <w:rFonts w:ascii="Times New Roman" w:eastAsia="Times New Roman" w:hAnsi="Times New Roman"/>
          <w:color w:val="000000"/>
          <w:sz w:val="24"/>
          <w:szCs w:val="24"/>
        </w:rPr>
      </w:pPr>
    </w:p>
    <w:p w14:paraId="2EBA445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4. S</w:t>
      </w:r>
      <w:r w:rsidRPr="00F86F3F">
        <w:rPr>
          <w:rFonts w:ascii="Times New Roman" w:eastAsia="Times New Roman" w:hAnsi="Times New Roman"/>
          <w:sz w:val="24"/>
          <w:szCs w:val="24"/>
          <w:lang w:eastAsia="lt-LT"/>
        </w:rPr>
        <w:t>avivaldybė gali nutraukti šią Sutartį, kai nustatoma, kad Darbdavys nevykdo šioje Sutartyje nustatytų sąlygų, raštu įspėjusi Darbdavį prieš 10 kalendorinių dienų.</w:t>
      </w:r>
    </w:p>
    <w:p w14:paraId="3ADCFCE6"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 xml:space="preserve">5. </w:t>
      </w:r>
      <w:r w:rsidRPr="00F86F3F">
        <w:rPr>
          <w:rFonts w:ascii="Times New Roman" w:eastAsia="Times New Roman" w:hAnsi="Times New Roman"/>
          <w:sz w:val="24"/>
          <w:szCs w:val="24"/>
          <w:lang w:eastAsia="lt-LT"/>
        </w:rPr>
        <w:t xml:space="preserve">Darbdavys gali nutraukti šią Sutartį, kai Savivaldybė nesilaiko šioje Sutartyje numatytų sąlygų, įspėjęs Savivaldybę prieš 10 kalendorinių dienų. </w:t>
      </w:r>
    </w:p>
    <w:p w14:paraId="4ADED2F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6.</w:t>
      </w:r>
      <w:r w:rsidRPr="00F86F3F">
        <w:rPr>
          <w:rFonts w:ascii="Times New Roman" w:eastAsia="Times New Roman" w:hAnsi="Times New Roman"/>
          <w:sz w:val="24"/>
          <w:szCs w:val="24"/>
          <w:lang w:eastAsia="lt-LT"/>
        </w:rPr>
        <w:t xml:space="preserve"> Už Savivaldybei ar Užimtumo tarnybai pateiktų įdarbintų asmenų su darbo laiko apskaita ir apmokėjimu susijusių dokumentų teisingumą atsako Darbdavys.</w:t>
      </w:r>
    </w:p>
    <w:p w14:paraId="6150AF5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7. Šalys už šioje Sutartyje nurodytų įsipareigojimų nevykdymą atsako įstatymų ir kitų teisės aktų nustatyta tvarka.</w:t>
      </w:r>
    </w:p>
    <w:p w14:paraId="6F63735F" w14:textId="77777777" w:rsidR="00134667" w:rsidRPr="00F86F3F" w:rsidRDefault="00134667" w:rsidP="00134667">
      <w:pPr>
        <w:widowControl w:val="0"/>
        <w:autoSpaceDE w:val="0"/>
        <w:autoSpaceDN w:val="0"/>
        <w:adjustRightInd w:val="0"/>
        <w:spacing w:before="200" w:after="200" w:line="36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IV. BAIGIAMOSIOS NUOSTATOS</w:t>
      </w:r>
    </w:p>
    <w:p w14:paraId="554DEA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8. Ši Sutartis gali būti nutraukta, pakeista bei papildyta Šalių raštišku susitarimu. Visi šios Sutarties papildymai ir pakeitimai yra neatskiriamos šios Sutarties dalys.</w:t>
      </w:r>
    </w:p>
    <w:p w14:paraId="2925C0F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9. Ši Sutartis sudaryta dviem egzemplioriais – po vieną kiekvienai Šaliai.</w:t>
      </w:r>
    </w:p>
    <w:p w14:paraId="2867A3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10. Ginčai dėl šios Sutarties vykdymo sprendžiami įstatymų nustatyta tvarka.</w:t>
      </w:r>
    </w:p>
    <w:p w14:paraId="2AF3CB88"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11. Ši Sutartis įsigalioja nuo jos pasirašymo dienos.</w:t>
      </w:r>
    </w:p>
    <w:p w14:paraId="65D3ED95" w14:textId="77777777" w:rsidR="00134667" w:rsidRPr="00F86F3F" w:rsidRDefault="00134667" w:rsidP="00134667">
      <w:pPr>
        <w:widowControl w:val="0"/>
        <w:autoSpaceDE w:val="0"/>
        <w:autoSpaceDN w:val="0"/>
        <w:adjustRightInd w:val="0"/>
        <w:spacing w:before="200" w:after="40" w:line="240" w:lineRule="auto"/>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Šalių adresai ir rekvizitai:</w:t>
      </w:r>
    </w:p>
    <w:tbl>
      <w:tblPr>
        <w:tblW w:w="9720" w:type="dxa"/>
        <w:tblLayout w:type="fixed"/>
        <w:tblCellMar>
          <w:left w:w="0" w:type="dxa"/>
          <w:right w:w="0" w:type="dxa"/>
        </w:tblCellMar>
        <w:tblLook w:val="04A0" w:firstRow="1" w:lastRow="0" w:firstColumn="1" w:lastColumn="0" w:noHBand="0" w:noVBand="1"/>
      </w:tblPr>
      <w:tblGrid>
        <w:gridCol w:w="3969"/>
        <w:gridCol w:w="1418"/>
        <w:gridCol w:w="992"/>
        <w:gridCol w:w="20"/>
        <w:gridCol w:w="3321"/>
      </w:tblGrid>
      <w:tr w:rsidR="00134667" w:rsidRPr="00134667" w14:paraId="57472BAC" w14:textId="77777777" w:rsidTr="00134667">
        <w:trPr>
          <w:trHeight w:val="570"/>
        </w:trPr>
        <w:tc>
          <w:tcPr>
            <w:tcW w:w="3969" w:type="dxa"/>
            <w:tcMar>
              <w:top w:w="0" w:type="dxa"/>
              <w:left w:w="0" w:type="dxa"/>
              <w:bottom w:w="0" w:type="dxa"/>
              <w:right w:w="108" w:type="dxa"/>
            </w:tcMar>
          </w:tcPr>
          <w:p w14:paraId="0E4E4A6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 xml:space="preserve">Birštono </w:t>
            </w:r>
            <w:proofErr w:type="spellStart"/>
            <w:r w:rsidRPr="00134667">
              <w:rPr>
                <w:rFonts w:ascii="Times New Roman" w:eastAsia="Batang" w:hAnsi="Times New Roman"/>
                <w:b/>
                <w:bCs/>
                <w:color w:val="000000"/>
                <w:sz w:val="24"/>
                <w:szCs w:val="24"/>
                <w:lang w:val="en-GB"/>
              </w:rPr>
              <w:t>savivaldybė</w:t>
            </w:r>
            <w:proofErr w:type="spellEnd"/>
          </w:p>
          <w:p w14:paraId="6C89A3D0"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p>
        </w:tc>
        <w:tc>
          <w:tcPr>
            <w:tcW w:w="1418" w:type="dxa"/>
            <w:vMerge w:val="restart"/>
            <w:hideMark/>
          </w:tcPr>
          <w:p w14:paraId="775E648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0" w:type="dxa"/>
              <w:bottom w:w="0" w:type="dxa"/>
              <w:right w:w="108" w:type="dxa"/>
            </w:tcMar>
            <w:hideMark/>
          </w:tcPr>
          <w:p w14:paraId="7B44C7D8"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20" w:type="dxa"/>
            <w:vMerge w:val="restart"/>
            <w:hideMark/>
          </w:tcPr>
          <w:p w14:paraId="18B39A17"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0" w:type="dxa"/>
              <w:bottom w:w="0" w:type="dxa"/>
              <w:right w:w="108" w:type="dxa"/>
            </w:tcMar>
            <w:hideMark/>
          </w:tcPr>
          <w:p w14:paraId="3D2B182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p w14:paraId="39499789"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tc>
      </w:tr>
      <w:tr w:rsidR="00134667" w:rsidRPr="00134667" w14:paraId="435A2032" w14:textId="77777777" w:rsidTr="00134667">
        <w:trPr>
          <w:trHeight w:val="853"/>
        </w:trPr>
        <w:tc>
          <w:tcPr>
            <w:tcW w:w="3969" w:type="dxa"/>
            <w:tcMar>
              <w:top w:w="0" w:type="dxa"/>
              <w:left w:w="108" w:type="dxa"/>
              <w:bottom w:w="0" w:type="dxa"/>
              <w:right w:w="108" w:type="dxa"/>
            </w:tcMar>
            <w:hideMark/>
          </w:tcPr>
          <w:p w14:paraId="60635B9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Jaunimo g. 2, 59206 Birštonas</w:t>
            </w:r>
          </w:p>
          <w:p w14:paraId="5EBCD41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Įmonės kodas 188750166</w:t>
            </w:r>
          </w:p>
          <w:p w14:paraId="0D207CD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rPr>
              <w:t xml:space="preserve">AB Šiaulių bankas, b. k.  </w:t>
            </w:r>
            <w:r w:rsidRPr="00134667">
              <w:rPr>
                <w:rFonts w:ascii="Times New Roman" w:eastAsia="Batang" w:hAnsi="Times New Roman"/>
                <w:iCs/>
                <w:color w:val="000000"/>
                <w:sz w:val="24"/>
                <w:szCs w:val="24"/>
                <w:lang w:val="en-GB"/>
              </w:rPr>
              <w:t>71816</w:t>
            </w:r>
          </w:p>
        </w:tc>
        <w:tc>
          <w:tcPr>
            <w:tcW w:w="1418" w:type="dxa"/>
            <w:vMerge/>
            <w:vAlign w:val="center"/>
            <w:hideMark/>
          </w:tcPr>
          <w:p w14:paraId="32616CAA"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5E929092"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p>
        </w:tc>
        <w:tc>
          <w:tcPr>
            <w:tcW w:w="20" w:type="dxa"/>
            <w:vMerge/>
            <w:vAlign w:val="center"/>
            <w:hideMark/>
          </w:tcPr>
          <w:p w14:paraId="37C11093"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4A5A19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w:t>
            </w:r>
          </w:p>
          <w:p w14:paraId="6134A439"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Birštonas</w:t>
            </w:r>
          </w:p>
          <w:p w14:paraId="3B8D0968"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 xml:space="preserve">Įmonės kodas ..................., </w:t>
            </w:r>
          </w:p>
          <w:p w14:paraId="2CAEA76F"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bankas</w:t>
            </w:r>
            <w:proofErr w:type="spellEnd"/>
          </w:p>
        </w:tc>
      </w:tr>
      <w:tr w:rsidR="00134667" w:rsidRPr="00134667" w14:paraId="1912E37F" w14:textId="77777777" w:rsidTr="00134667">
        <w:trPr>
          <w:trHeight w:val="555"/>
        </w:trPr>
        <w:tc>
          <w:tcPr>
            <w:tcW w:w="3969" w:type="dxa"/>
            <w:tcMar>
              <w:top w:w="0" w:type="dxa"/>
              <w:left w:w="108" w:type="dxa"/>
              <w:bottom w:w="0" w:type="dxa"/>
              <w:right w:w="108" w:type="dxa"/>
            </w:tcMar>
            <w:hideMark/>
          </w:tcPr>
          <w:p w14:paraId="7391F3F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 s. LT117181600000144925</w:t>
            </w:r>
          </w:p>
          <w:p w14:paraId="4148D705"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Tel. (8 319) 65 558 </w:t>
            </w:r>
          </w:p>
          <w:p w14:paraId="226DAC9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 (8 319) 65 555</w:t>
            </w:r>
          </w:p>
        </w:tc>
        <w:tc>
          <w:tcPr>
            <w:tcW w:w="1418" w:type="dxa"/>
            <w:vMerge/>
            <w:vAlign w:val="center"/>
            <w:hideMark/>
          </w:tcPr>
          <w:p w14:paraId="6481F0A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tcPr>
          <w:p w14:paraId="67FAC0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p>
        </w:tc>
        <w:tc>
          <w:tcPr>
            <w:tcW w:w="20" w:type="dxa"/>
            <w:vMerge/>
            <w:vAlign w:val="center"/>
            <w:hideMark/>
          </w:tcPr>
          <w:p w14:paraId="19BB2CFC"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3CB9880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r w:rsidRPr="00134667">
              <w:rPr>
                <w:rFonts w:ascii="Times New Roman" w:eastAsia="Times New Roman" w:hAnsi="Times New Roman"/>
                <w:iCs/>
                <w:color w:val="000000"/>
                <w:sz w:val="24"/>
                <w:szCs w:val="24"/>
                <w:lang w:eastAsia="lt-LT"/>
              </w:rPr>
              <w:t>a. s. LT.....................................</w:t>
            </w:r>
          </w:p>
          <w:p w14:paraId="34A35AA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Tel.</w:t>
            </w:r>
          </w:p>
          <w:p w14:paraId="79D91BF8"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w:t>
            </w:r>
          </w:p>
        </w:tc>
      </w:tr>
      <w:tr w:rsidR="00134667" w:rsidRPr="00134667" w14:paraId="3520B3B9" w14:textId="77777777" w:rsidTr="00134667">
        <w:trPr>
          <w:trHeight w:val="293"/>
        </w:trPr>
        <w:tc>
          <w:tcPr>
            <w:tcW w:w="3969" w:type="dxa"/>
            <w:tcMar>
              <w:top w:w="0" w:type="dxa"/>
              <w:left w:w="108" w:type="dxa"/>
              <w:bottom w:w="0" w:type="dxa"/>
              <w:right w:w="108" w:type="dxa"/>
            </w:tcMar>
            <w:hideMark/>
          </w:tcPr>
          <w:p w14:paraId="04AE2FE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Administracijos</w:t>
            </w:r>
            <w:proofErr w:type="spellEnd"/>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direktorius</w:t>
            </w:r>
            <w:proofErr w:type="spellEnd"/>
          </w:p>
        </w:tc>
        <w:tc>
          <w:tcPr>
            <w:tcW w:w="1418" w:type="dxa"/>
            <w:vMerge/>
            <w:vAlign w:val="center"/>
            <w:hideMark/>
          </w:tcPr>
          <w:p w14:paraId="2971075D"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70344F14" w14:textId="77777777" w:rsidR="00134667" w:rsidRPr="00134667" w:rsidRDefault="00134667" w:rsidP="00134667">
            <w:pPr>
              <w:spacing w:after="0" w:line="240" w:lineRule="auto"/>
              <w:rPr>
                <w:rFonts w:ascii="Times New Roman" w:eastAsia="Batang" w:hAnsi="Times New Roman"/>
                <w:iCs/>
                <w:color w:val="000000"/>
                <w:sz w:val="24"/>
                <w:szCs w:val="24"/>
                <w:lang w:val="en-GB"/>
              </w:rPr>
            </w:pPr>
          </w:p>
        </w:tc>
        <w:tc>
          <w:tcPr>
            <w:tcW w:w="20" w:type="dxa"/>
            <w:vMerge/>
            <w:vAlign w:val="center"/>
            <w:hideMark/>
          </w:tcPr>
          <w:p w14:paraId="21CA995E"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A82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Times New Roman" w:hAnsi="Times New Roman"/>
                <w:iCs/>
                <w:color w:val="000000"/>
                <w:sz w:val="24"/>
                <w:szCs w:val="24"/>
                <w:lang w:eastAsia="lt-LT"/>
              </w:rPr>
              <w:t>Direktorius</w:t>
            </w:r>
          </w:p>
        </w:tc>
      </w:tr>
      <w:tr w:rsidR="00134667" w:rsidRPr="00134667" w14:paraId="780E1181" w14:textId="77777777" w:rsidTr="00134667">
        <w:trPr>
          <w:trHeight w:val="431"/>
        </w:trPr>
        <w:tc>
          <w:tcPr>
            <w:tcW w:w="3969" w:type="dxa"/>
            <w:tcMar>
              <w:top w:w="0" w:type="dxa"/>
              <w:left w:w="108" w:type="dxa"/>
              <w:bottom w:w="0" w:type="dxa"/>
              <w:right w:w="108" w:type="dxa"/>
            </w:tcMar>
          </w:tcPr>
          <w:p w14:paraId="429B842B" w14:textId="77777777" w:rsidR="00134667" w:rsidRPr="00134667" w:rsidRDefault="00134667" w:rsidP="00134667">
            <w:pPr>
              <w:widowControl w:val="0"/>
              <w:autoSpaceDE w:val="0"/>
              <w:autoSpaceDN w:val="0"/>
              <w:adjustRightInd w:val="0"/>
              <w:spacing w:after="200" w:line="276" w:lineRule="auto"/>
              <w:rPr>
                <w:rFonts w:ascii="Times New Roman" w:eastAsia="Batang" w:hAnsi="Times New Roman"/>
                <w:color w:val="000000"/>
                <w:sz w:val="24"/>
                <w:szCs w:val="24"/>
                <w:lang w:val="en-GB"/>
              </w:rPr>
            </w:pPr>
          </w:p>
        </w:tc>
        <w:tc>
          <w:tcPr>
            <w:tcW w:w="1418" w:type="dxa"/>
            <w:vMerge/>
            <w:vAlign w:val="center"/>
            <w:hideMark/>
          </w:tcPr>
          <w:p w14:paraId="632A35C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655E943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86922A0"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23EBF" w14:textId="77777777" w:rsidR="00134667" w:rsidRPr="00134667" w:rsidRDefault="00134667" w:rsidP="00134667">
            <w:pPr>
              <w:spacing w:after="200" w:line="276" w:lineRule="auto"/>
              <w:jc w:val="center"/>
              <w:rPr>
                <w:rFonts w:ascii="Times New Roman" w:eastAsia="Batang" w:hAnsi="Times New Roman"/>
                <w:sz w:val="24"/>
                <w:szCs w:val="24"/>
                <w:lang w:val="en-GB"/>
              </w:rPr>
            </w:pPr>
            <w:r w:rsidRPr="00134667">
              <w:rPr>
                <w:rFonts w:ascii="Times New Roman" w:eastAsia="Times New Roman" w:hAnsi="Times New Roman"/>
                <w:color w:val="000000"/>
                <w:sz w:val="24"/>
                <w:szCs w:val="24"/>
                <w:lang w:eastAsia="lt-LT"/>
              </w:rPr>
              <w:t>(pareigos)</w:t>
            </w:r>
          </w:p>
        </w:tc>
      </w:tr>
      <w:tr w:rsidR="00134667" w:rsidRPr="00134667" w14:paraId="348054E0" w14:textId="77777777" w:rsidTr="00134667">
        <w:trPr>
          <w:trHeight w:val="200"/>
        </w:trPr>
        <w:tc>
          <w:tcPr>
            <w:tcW w:w="3969" w:type="dxa"/>
            <w:tcMar>
              <w:top w:w="0" w:type="dxa"/>
              <w:left w:w="108" w:type="dxa"/>
              <w:bottom w:w="0" w:type="dxa"/>
              <w:right w:w="108" w:type="dxa"/>
            </w:tcMar>
            <w:hideMark/>
          </w:tcPr>
          <w:p w14:paraId="4EC2864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color w:val="000000"/>
                <w:sz w:val="24"/>
                <w:szCs w:val="24"/>
                <w:lang w:val="en-GB"/>
              </w:rPr>
            </w:pPr>
            <w:r w:rsidRPr="00134667">
              <w:rPr>
                <w:rFonts w:ascii="Times New Roman" w:eastAsia="Batang" w:hAnsi="Times New Roman"/>
                <w:color w:val="000000"/>
                <w:sz w:val="24"/>
                <w:szCs w:val="24"/>
                <w:lang w:val="en-GB"/>
              </w:rPr>
              <w:t xml:space="preserve">                           (</w:t>
            </w:r>
            <w:proofErr w:type="spellStart"/>
            <w:r w:rsidRPr="00134667">
              <w:rPr>
                <w:rFonts w:ascii="Times New Roman" w:eastAsia="Batang" w:hAnsi="Times New Roman"/>
                <w:color w:val="000000"/>
                <w:sz w:val="24"/>
                <w:szCs w:val="24"/>
                <w:lang w:val="en-GB"/>
              </w:rPr>
              <w:t>parašas</w:t>
            </w:r>
            <w:proofErr w:type="spellEnd"/>
            <w:r w:rsidRPr="00134667">
              <w:rPr>
                <w:rFonts w:ascii="Times New Roman" w:eastAsia="Batang" w:hAnsi="Times New Roman"/>
                <w:color w:val="000000"/>
                <w:sz w:val="24"/>
                <w:szCs w:val="24"/>
                <w:lang w:val="en-GB"/>
              </w:rPr>
              <w:t>)</w:t>
            </w:r>
          </w:p>
        </w:tc>
        <w:tc>
          <w:tcPr>
            <w:tcW w:w="1418" w:type="dxa"/>
            <w:vMerge/>
            <w:vAlign w:val="center"/>
            <w:hideMark/>
          </w:tcPr>
          <w:p w14:paraId="17A590A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45AC42F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C92032D"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890C272" w14:textId="77777777" w:rsidR="00134667" w:rsidRPr="00134667" w:rsidRDefault="00134667" w:rsidP="00134667">
            <w:pPr>
              <w:widowControl w:val="0"/>
              <w:autoSpaceDE w:val="0"/>
              <w:autoSpaceDN w:val="0"/>
              <w:adjustRightInd w:val="0"/>
              <w:spacing w:after="0" w:line="240" w:lineRule="auto"/>
              <w:jc w:val="center"/>
              <w:rPr>
                <w:rFonts w:ascii="Times New Roman" w:eastAsia="Batang" w:hAnsi="Times New Roman"/>
                <w:color w:val="000000"/>
                <w:sz w:val="24"/>
                <w:szCs w:val="24"/>
                <w:lang w:val="en-GB"/>
              </w:rPr>
            </w:pPr>
            <w:r w:rsidRPr="00134667">
              <w:rPr>
                <w:rFonts w:ascii="Times New Roman" w:eastAsia="Times New Roman" w:hAnsi="Times New Roman"/>
                <w:color w:val="000000"/>
                <w:sz w:val="24"/>
                <w:szCs w:val="24"/>
                <w:lang w:eastAsia="lt-LT"/>
              </w:rPr>
              <w:t>(parašas)</w:t>
            </w:r>
          </w:p>
        </w:tc>
      </w:tr>
    </w:tbl>
    <w:p w14:paraId="3A44D776" w14:textId="77777777" w:rsidR="00134667" w:rsidRPr="00F86F3F" w:rsidRDefault="00134667" w:rsidP="00134667">
      <w:pPr>
        <w:overflowPunct w:val="0"/>
        <w:spacing w:after="0" w:line="240" w:lineRule="auto"/>
        <w:jc w:val="both"/>
        <w:rPr>
          <w:rFonts w:ascii="Times New Roman" w:eastAsia="Times New Roman" w:hAnsi="Times New Roman"/>
          <w:sz w:val="24"/>
          <w:szCs w:val="24"/>
          <w:lang w:val="en-GB"/>
        </w:rPr>
      </w:pPr>
    </w:p>
    <w:p w14:paraId="7E0AABA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p>
    <w:p w14:paraId="7A67DAB7" w14:textId="77777777" w:rsidR="00B567FC" w:rsidRPr="00B567FC" w:rsidRDefault="00B567FC" w:rsidP="00B567FC">
      <w:pPr>
        <w:overflowPunct w:val="0"/>
        <w:spacing w:after="0" w:line="240" w:lineRule="auto"/>
        <w:jc w:val="both"/>
        <w:rPr>
          <w:rFonts w:ascii="TimesLT" w:eastAsia="Times New Roman" w:hAnsi="TimesLT"/>
          <w:sz w:val="20"/>
          <w:szCs w:val="24"/>
          <w:lang w:val="en-GB"/>
        </w:rPr>
      </w:pPr>
    </w:p>
    <w:p w14:paraId="7D3E8F6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r w:rsidRPr="00F86F3F">
        <w:rPr>
          <w:rFonts w:ascii="Times New Roman" w:eastAsia="Times New Roman" w:hAnsi="Times New Roman"/>
          <w:sz w:val="24"/>
          <w:szCs w:val="24"/>
          <w:lang w:val="en-GB"/>
        </w:rPr>
        <w:t>PATVIRTINTA</w:t>
      </w:r>
    </w:p>
    <w:p w14:paraId="64100BB4"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Birštono savivaldybės administracijos</w:t>
      </w:r>
    </w:p>
    <w:p w14:paraId="569DD587"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direktoriaus 2017 m. gruodžio 11 d. </w:t>
      </w:r>
    </w:p>
    <w:p w14:paraId="00156D6B"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įsakymu Nr. AV-385</w:t>
      </w:r>
    </w:p>
    <w:p w14:paraId="51135F63"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(Birštono savivaldybės administracijos </w:t>
      </w:r>
    </w:p>
    <w:p w14:paraId="6F3F37AC"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direktoriaus 2019 m. vasario 14 </w:t>
      </w:r>
      <w:r w:rsidRPr="00F86F3F">
        <w:rPr>
          <w:rFonts w:ascii="Times New Roman" w:eastAsia="Times New Roman" w:hAnsi="Times New Roman"/>
          <w:sz w:val="24"/>
          <w:szCs w:val="24"/>
        </w:rPr>
        <w:t xml:space="preserve">d.  </w:t>
      </w:r>
    </w:p>
    <w:p w14:paraId="6747BFBD"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įsakymo Nr. AV-</w:t>
      </w:r>
      <w:r>
        <w:rPr>
          <w:rFonts w:ascii="Times New Roman" w:eastAsia="Times New Roman" w:hAnsi="Times New Roman"/>
          <w:sz w:val="24"/>
          <w:szCs w:val="24"/>
        </w:rPr>
        <w:t xml:space="preserve">046 </w:t>
      </w:r>
      <w:r w:rsidRPr="00F86F3F">
        <w:rPr>
          <w:rFonts w:ascii="Times New Roman" w:eastAsia="Times New Roman" w:hAnsi="Times New Roman"/>
          <w:sz w:val="24"/>
          <w:szCs w:val="24"/>
        </w:rPr>
        <w:t xml:space="preserve"> redakcija)</w:t>
      </w:r>
    </w:p>
    <w:p w14:paraId="4693920C" w14:textId="77777777" w:rsidR="00134667" w:rsidRPr="00F86F3F" w:rsidRDefault="00134667" w:rsidP="00134667">
      <w:pPr>
        <w:spacing w:after="0" w:line="240" w:lineRule="auto"/>
        <w:ind w:left="5387"/>
        <w:rPr>
          <w:rFonts w:ascii="Times New Roman" w:eastAsia="Times New Roman" w:hAnsi="Times New Roman"/>
          <w:sz w:val="24"/>
          <w:szCs w:val="24"/>
        </w:rPr>
      </w:pPr>
    </w:p>
    <w:p w14:paraId="2656AEC7" w14:textId="77777777" w:rsidR="00134667" w:rsidRPr="00F86F3F" w:rsidRDefault="00134667" w:rsidP="00134667">
      <w:pPr>
        <w:spacing w:after="0" w:line="240" w:lineRule="auto"/>
        <w:jc w:val="center"/>
        <w:rPr>
          <w:rFonts w:ascii="Times New Roman" w:eastAsia="Times New Roman" w:hAnsi="Times New Roman"/>
          <w:b/>
          <w:sz w:val="24"/>
          <w:szCs w:val="24"/>
        </w:rPr>
      </w:pPr>
    </w:p>
    <w:p w14:paraId="667BC8A8"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 xml:space="preserve">DARBDAVIŲ ATRANKOS GYVENTOJŲ UŽIMTUMO DIDINIMO </w:t>
      </w:r>
    </w:p>
    <w:p w14:paraId="35CDAFFF"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PROGRAMAI ĮGYVENDINTI TVARKOS APRAŠAS</w:t>
      </w:r>
    </w:p>
    <w:p w14:paraId="2EE590BF" w14:textId="77777777" w:rsidR="00134667" w:rsidRPr="00F86F3F" w:rsidRDefault="00134667" w:rsidP="00134667">
      <w:pPr>
        <w:spacing w:after="0" w:line="360" w:lineRule="auto"/>
        <w:ind w:firstLine="851"/>
        <w:jc w:val="both"/>
        <w:rPr>
          <w:rFonts w:ascii="Times New Roman" w:eastAsia="Times New Roman" w:hAnsi="Times New Roman"/>
          <w:b/>
          <w:sz w:val="24"/>
          <w:szCs w:val="24"/>
        </w:rPr>
      </w:pPr>
    </w:p>
    <w:p w14:paraId="37EEB153"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I SKYRIUS </w:t>
      </w:r>
    </w:p>
    <w:p w14:paraId="5B1590FF"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BENDROSIOS NUOSTATOS</w:t>
      </w:r>
    </w:p>
    <w:p w14:paraId="65686A4A"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71C2890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 xml:space="preserve">1. Darbdavių atrankos užimtumo didinimo programai įgyvendinti tvarkos aprašas (toliau –  Aprašas) </w:t>
      </w:r>
      <w:r w:rsidRPr="00F86F3F">
        <w:rPr>
          <w:rFonts w:ascii="Times New Roman" w:eastAsia="Times New Roman" w:hAnsi="Times New Roman"/>
          <w:sz w:val="24"/>
          <w:szCs w:val="24"/>
          <w:lang w:bidi="he-IL"/>
        </w:rPr>
        <w:t xml:space="preserve">nustato paraiškų pateikimo, darbdavių, pageidaujančių </w:t>
      </w:r>
      <w:r w:rsidRPr="00F86F3F">
        <w:rPr>
          <w:rFonts w:ascii="Times New Roman" w:eastAsia="Times New Roman" w:hAnsi="Times New Roman"/>
          <w:sz w:val="24"/>
          <w:szCs w:val="24"/>
        </w:rPr>
        <w:t xml:space="preserve">įgyvendinti Gyventojų užimtumo didinimo programos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Programa) </w:t>
      </w:r>
      <w:r w:rsidRPr="00F86F3F">
        <w:rPr>
          <w:rFonts w:ascii="Times New Roman" w:eastAsia="Times New Roman" w:hAnsi="Times New Roman"/>
          <w:sz w:val="24"/>
          <w:szCs w:val="24"/>
          <w:lang w:bidi="he-IL"/>
        </w:rPr>
        <w:t>darbus, parinkimo tvarką ir terminus, atrankos rezultatų tvirtinimo ir darbdavių informavimo tvarką.</w:t>
      </w:r>
    </w:p>
    <w:p w14:paraId="4F108E57" w14:textId="77777777" w:rsidR="00134667" w:rsidRPr="00F86F3F" w:rsidRDefault="00134667" w:rsidP="00134667">
      <w:pPr>
        <w:overflowPunct w:val="0"/>
        <w:spacing w:after="0" w:line="360" w:lineRule="auto"/>
        <w:ind w:firstLine="90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Lucida Sans Unicode" w:hAnsi="Times New Roman"/>
          <w:sz w:val="24"/>
          <w:szCs w:val="24"/>
          <w:lang w:eastAsia="lt-LT"/>
        </w:rPr>
        <w:t xml:space="preserve">Trišalės komisijos prie </w:t>
      </w:r>
      <w:r w:rsidRPr="00F86F3F">
        <w:rPr>
          <w:rFonts w:ascii="Times New Roman" w:hAnsi="Times New Roman"/>
          <w:sz w:val="24"/>
          <w:szCs w:val="24"/>
        </w:rPr>
        <w:t>Užimtumo tarnybos prie LR SADM Kauno klientų aptarnavimo departamento Prienų skyriaus (toliau – Užimtumo tarnyba) rekomendacijomis</w:t>
      </w:r>
      <w:r w:rsidRPr="00F86F3F">
        <w:rPr>
          <w:rFonts w:ascii="Times New Roman" w:eastAsia="Lucida Sans Unicode" w:hAnsi="Times New Roman"/>
          <w:sz w:val="24"/>
          <w:szCs w:val="24"/>
          <w:lang w:eastAsia="lt-LT"/>
        </w:rPr>
        <w:t xml:space="preserve">, </w:t>
      </w:r>
      <w:r w:rsidRPr="00F86F3F">
        <w:rPr>
          <w:rFonts w:ascii="Times New Roman" w:eastAsia="Times New Roman" w:hAnsi="Times New Roman"/>
          <w:sz w:val="24"/>
          <w:szCs w:val="24"/>
          <w:lang w:bidi="he-IL"/>
        </w:rPr>
        <w:t>kitais Lietuvos Respublikos teisės aktais</w:t>
      </w:r>
      <w:r w:rsidRPr="00F86F3F">
        <w:rPr>
          <w:rFonts w:ascii="Times New Roman" w:eastAsia="Times New Roman" w:hAnsi="Times New Roman"/>
          <w:sz w:val="24"/>
          <w:szCs w:val="24"/>
        </w:rPr>
        <w:t>.</w:t>
      </w:r>
    </w:p>
    <w:p w14:paraId="4931788C"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14:paraId="09EA5DA4"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4. Darbdavių atrankos tikslas – darbdavių, vykdysiančių Programą, atrinkimas Programoje numatytiems darbams atlikti, suteikiant laikinus darbus bedarbiams ir kitiems asmenims, nustatyta tvarka užsiregistravusiems Užimtumo tarnyboje. </w:t>
      </w:r>
    </w:p>
    <w:p w14:paraId="7F171AB1"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5. Darbdaviai, organizuodami darbus, privalo užtikrinti darbo sąlygas atitinkančias Lietuvos Respublikos žmonių saugos darbe įstatymo ir kitų saugų darbą reglamentuojančių teisės </w:t>
      </w:r>
      <w:r w:rsidRPr="00F86F3F">
        <w:rPr>
          <w:rFonts w:ascii="Times New Roman" w:eastAsia="Times New Roman" w:hAnsi="Times New Roman"/>
          <w:sz w:val="24"/>
          <w:szCs w:val="24"/>
        </w:rPr>
        <w:lastRenderedPageBreak/>
        <w:t>aktų reikalavimus, aprūpinti atsiųstus dirbti asmenis reikalingomis darbo priemonėmis, vykdyti darbų atlikimo sutarties įsipareigojimus.</w:t>
      </w:r>
    </w:p>
    <w:p w14:paraId="3467E865" w14:textId="77777777" w:rsidR="00134667" w:rsidRPr="00F86F3F" w:rsidRDefault="00134667" w:rsidP="00134667">
      <w:pPr>
        <w:overflowPunct w:val="0"/>
        <w:spacing w:after="0" w:line="360" w:lineRule="auto"/>
        <w:ind w:firstLine="964"/>
        <w:jc w:val="both"/>
        <w:rPr>
          <w:rFonts w:ascii="Times New Roman" w:eastAsia="Times New Roman" w:hAnsi="Times New Roman"/>
          <w:sz w:val="24"/>
          <w:szCs w:val="24"/>
        </w:rPr>
      </w:pPr>
    </w:p>
    <w:p w14:paraId="114B3A58"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 SKYRIUS</w:t>
      </w:r>
    </w:p>
    <w:p w14:paraId="0E09F8AB"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kern w:val="36"/>
          <w:sz w:val="24"/>
          <w:szCs w:val="24"/>
        </w:rPr>
      </w:pPr>
      <w:r w:rsidRPr="00F86F3F">
        <w:rPr>
          <w:rFonts w:ascii="Times New Roman" w:eastAsia="Times New Roman" w:hAnsi="Times New Roman"/>
          <w:b/>
          <w:bCs/>
          <w:sz w:val="24"/>
          <w:szCs w:val="24"/>
        </w:rPr>
        <w:t>ATRANKOS SĄLYGOS, REIKALAVIMAI PARAIŠKOMS, JŲ</w:t>
      </w:r>
      <w:r w:rsidRPr="00F86F3F">
        <w:rPr>
          <w:rFonts w:ascii="Times New Roman" w:eastAsia="Times New Roman" w:hAnsi="Times New Roman"/>
          <w:b/>
          <w:bCs/>
          <w:kern w:val="36"/>
          <w:sz w:val="24"/>
          <w:szCs w:val="24"/>
        </w:rPr>
        <w:t xml:space="preserve"> PATEIKIMO </w:t>
      </w:r>
    </w:p>
    <w:p w14:paraId="2F958287"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r w:rsidRPr="00F86F3F">
        <w:rPr>
          <w:rFonts w:ascii="Times New Roman" w:eastAsia="Times New Roman" w:hAnsi="Times New Roman"/>
          <w:b/>
          <w:bCs/>
          <w:kern w:val="36"/>
          <w:sz w:val="24"/>
          <w:szCs w:val="24"/>
        </w:rPr>
        <w:t>IR NAGRINĖJIMO TVARKA</w:t>
      </w:r>
    </w:p>
    <w:p w14:paraId="15BD36AF"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p>
    <w:p w14:paraId="16E78F8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5945A5">
        <w:rPr>
          <w:rFonts w:ascii="Times New Roman" w:eastAsia="Times New Roman" w:hAnsi="Times New Roman"/>
          <w:sz w:val="24"/>
          <w:szCs w:val="24"/>
          <w:u w:val="single"/>
          <w:lang w:bidi="he-IL"/>
        </w:rPr>
        <w:t>www.birstonas.lt</w:t>
      </w:r>
      <w:r w:rsidRPr="00F86F3F">
        <w:rPr>
          <w:rFonts w:ascii="Times New Roman" w:eastAsia="Times New Roman" w:hAnsi="Times New Roman"/>
          <w:sz w:val="24"/>
          <w:szCs w:val="24"/>
          <w:lang w:bidi="he-IL"/>
        </w:rPr>
        <w:t xml:space="preserve">, be informacijos apie atranką, skelbia šią papildomą informaciją: </w:t>
      </w:r>
    </w:p>
    <w:p w14:paraId="4C7ABBA2"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6.1. Gyventojų užimtumo didinimo programos įgyvendinimo Birštono savivaldybėje tvarkos aprašą;</w:t>
      </w:r>
    </w:p>
    <w:p w14:paraId="1B7D248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6.2. Darbdavių atrankos gyventojų užimtumo didinimo programai įgyvendinti tvarkos aprašą;</w:t>
      </w:r>
    </w:p>
    <w:p w14:paraId="2AEEE70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6.3. laikino pobūdžio darbų preliminarų sąrašą;</w:t>
      </w:r>
    </w:p>
    <w:p w14:paraId="2A218974"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6.4. numatomų įdarbinti asmenų preliminarų skaičių;</w:t>
      </w:r>
    </w:p>
    <w:p w14:paraId="63A2EA6D"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6.5. paraiškos dalyvauti Programoje pavyzdinę formą;</w:t>
      </w:r>
    </w:p>
    <w:p w14:paraId="7C0835C7"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6.6. darbdavių pasiūlymų pateikimo bei Programos įgyvendinimo terminus ir kitą reikiamą informaciją;</w:t>
      </w:r>
    </w:p>
    <w:p w14:paraId="62041FDB"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6.7. kontaktus ir nuorodas informacijai gauti.</w:t>
      </w:r>
    </w:p>
    <w:p w14:paraId="53470B7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14:paraId="678FDE8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Pirmenybė teikiama:</w:t>
      </w:r>
    </w:p>
    <w:p w14:paraId="1559868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7.1. darbdaviams, kurie įsipareigoja po dalyvavimo Programoje asmenį įdarbinti pagal neterminuotą darbo sutartį (ne trumpesniam, kaip 6 mėn. laikotarpiui);</w:t>
      </w:r>
    </w:p>
    <w:p w14:paraId="268B224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7.2. darbdaviams, kurie įsipareigoja prisidėti nuosavomis lėšomis finansuojant su Programos darbų atlikimu susijusias išlaidas;</w:t>
      </w:r>
    </w:p>
    <w:p w14:paraId="42AE6524" w14:textId="77777777" w:rsidR="00134667" w:rsidRPr="00F86F3F" w:rsidRDefault="00134667" w:rsidP="00134667">
      <w:pPr>
        <w:spacing w:after="0" w:line="360" w:lineRule="auto"/>
        <w:ind w:firstLine="851"/>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14:paraId="376AF92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7.4. ne pelno siekiančioms, iš Savivaldybės biudžeto išlaikomoms įmonėms, įstaigoms ir organizacijoms.</w:t>
      </w:r>
    </w:p>
    <w:p w14:paraId="1DE46C23"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lastRenderedPageBreak/>
        <w:t>8. Darbdaviai, pageidaujantys įgyvendinti Programoje numatytus darbus, per 10 (dešimt) kalendorinių dienų nuo informacijos paskelbimo Savivaldybės interneto svetainėje dienos pateikia:</w:t>
      </w:r>
    </w:p>
    <w:p w14:paraId="5F154BEF"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8.1. nustatytos formos paraišką, kurioje pateikia informaciją apie save, darbų pobūdį,   pageidaujamą darbuotojų skaičių, darbo apmokėjimo sąlygas, darbdavio įsipareigojimus ir kitus duomenis, nurodytus paraiškos formoje;</w:t>
      </w:r>
    </w:p>
    <w:p w14:paraId="4F0F0C21"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8.2. įmonės registracijos pažymėjimo kopiją.</w:t>
      </w:r>
    </w:p>
    <w:p w14:paraId="0F5134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14:paraId="3968CB0E"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14:paraId="0442B93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11. Paraiška pateikiama voke, kuris turi būti užklijuotas, </w:t>
      </w:r>
      <w:r w:rsidRPr="00F86F3F">
        <w:rPr>
          <w:rFonts w:ascii="Times New Roman" w:eastAsia="Times New Roman" w:hAnsi="Times New Roman"/>
          <w:sz w:val="24"/>
          <w:szCs w:val="24"/>
          <w:lang w:bidi="he-IL"/>
        </w:rPr>
        <w:t>patvirtintas darbdavio ar jo įgalioto asmens parašu ar antspaudu</w:t>
      </w:r>
      <w:r w:rsidRPr="00F86F3F">
        <w:rPr>
          <w:rFonts w:ascii="Times New Roman" w:eastAsia="Times New Roman" w:hAnsi="Times New Roman"/>
          <w:sz w:val="24"/>
          <w:szCs w:val="24"/>
        </w:rPr>
        <w:t xml:space="preserve"> bei mechaniškai nepažeistas.</w:t>
      </w:r>
    </w:p>
    <w:p w14:paraId="0EC7763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14:paraId="150F585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13. Pasibaigus paraiškų pateikimo</w:t>
      </w:r>
      <w:r>
        <w:rPr>
          <w:rFonts w:ascii="Times New Roman" w:eastAsia="Times New Roman" w:hAnsi="Times New Roman"/>
          <w:sz w:val="24"/>
          <w:szCs w:val="24"/>
          <w:lang w:bidi="he-IL"/>
        </w:rPr>
        <w:t xml:space="preserve"> </w:t>
      </w:r>
      <w:r w:rsidRPr="00F86F3F">
        <w:rPr>
          <w:rFonts w:ascii="Times New Roman" w:eastAsia="Times New Roman" w:hAnsi="Times New Roman"/>
          <w:sz w:val="24"/>
          <w:szCs w:val="24"/>
          <w:lang w:bidi="he-IL"/>
        </w:rPr>
        <w:t>terminui, Bendrojo skyriaus specialistas per 2 darbo dienas visus iš darbdavių gautus dokumentus (vokus) perduoda Komisijos pirmininkui arba jo pavaduotojui.</w:t>
      </w:r>
    </w:p>
    <w:p w14:paraId="08BD40E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14:paraId="5F6F86F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14:paraId="549A135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 Komisija, nagrinėdama ir vertindama paraiškas:</w:t>
      </w:r>
    </w:p>
    <w:p w14:paraId="35E4C760"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16.1. patikrina, ar darbdavio paraiškoje siūlomi darbai atitinka Savivaldybės tarybos patvirtintos Gyventojų užimtumo didinimo programos darbų sąrašą ir kitus reikalavimus;</w:t>
      </w:r>
    </w:p>
    <w:p w14:paraId="24C16E64"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16.2. įvertina šio Aprašo 7 punkte nurodytas sąlygas;</w:t>
      </w:r>
    </w:p>
    <w:p w14:paraId="2BB4B4DE"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16.3. išnagrinėjusi pateiktas paraiškas ir atsižvelgdama į Programai įgyvendinti numatytas lėšų sumas, atrenka darbdavius ir sudaro jų sąrašą.</w:t>
      </w:r>
    </w:p>
    <w:p w14:paraId="4E8B678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lastRenderedPageBreak/>
        <w:t>17.  Atrinktų darbdavių sąrašas su skiriamu darbo vietų skaičiumi, finansavimu, ne vėliau kaip per 5 darbo dienas po atrankos rezultatų nustatymo Komisijoje teikiamas tvirtinti</w:t>
      </w:r>
      <w:r w:rsidRPr="00F86F3F">
        <w:rPr>
          <w:rFonts w:ascii="Times New Roman" w:eastAsia="Arial Unicode MS" w:hAnsi="Times New Roman"/>
          <w:bCs/>
          <w:iCs/>
          <w:sz w:val="24"/>
          <w:szCs w:val="24"/>
        </w:rPr>
        <w:t xml:space="preserve"> Savivaldybės administracijos direktoriui</w:t>
      </w:r>
      <w:r w:rsidRPr="00F86F3F">
        <w:rPr>
          <w:rFonts w:ascii="Times New Roman" w:eastAsia="Arial Unicode MS" w:hAnsi="Times New Roman"/>
          <w:sz w:val="24"/>
          <w:szCs w:val="24"/>
        </w:rPr>
        <w:t>.</w:t>
      </w:r>
    </w:p>
    <w:p w14:paraId="550EF5A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18. Apie atrankos rezultatus Komisijos sekretorius informuoja pateikusius paraiškas darbdavius raštu (el. paštu) ne vėliau kaip per 3 darbo dienas nuo atrankos rezultatų nustatymo.</w:t>
      </w:r>
    </w:p>
    <w:p w14:paraId="39F2616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19. Atrankai pateikta medžiaga darbdaviui negrąžinama.</w:t>
      </w:r>
    </w:p>
    <w:p w14:paraId="228EA70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20. Jeigu atrankos būdu parinktas darbdavys atsisako įgyvendinti darbus, Komisija parenka kitą darbdavį, atsižvelgdama į įvykusios atrankos rezultatus. </w:t>
      </w:r>
    </w:p>
    <w:p w14:paraId="55AB44E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21. Jeigu Programai įgyvendinti neparenkamas darbdavys, atranka laikoma neįvykusia. Tokiu atveju, Komisijos nutarimu atranka skelbiama pakartotinai.</w:t>
      </w:r>
    </w:p>
    <w:p w14:paraId="267F7869"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p>
    <w:p w14:paraId="033B1EDA"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III SKYRIUS</w:t>
      </w:r>
    </w:p>
    <w:p w14:paraId="0E1B4859"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ATRANKOS DALYVIŲ VERTINIMAS </w:t>
      </w:r>
    </w:p>
    <w:p w14:paraId="47B325D2"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3EBECF9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 Atrankos dalyvių vertinimo kriterijai:</w:t>
      </w:r>
    </w:p>
    <w:p w14:paraId="392DC53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22.1. siūlomų darbų pobūdžio atitikimas nustatytiems Programoje;</w:t>
      </w:r>
    </w:p>
    <w:p w14:paraId="2BF2C8A3"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22.2. darbdavių siūlymas suteikti darbus Programoje nustatytoms asmenų kategorijoms; </w:t>
      </w:r>
    </w:p>
    <w:p w14:paraId="1C07D4E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22.3. darbdavių įsipareigojimas po dalyvavimo Programoje asmenį įdarbinti pagal neterminuotą darbo sutartį (ne trumpiau, kaip 6 mėn.);</w:t>
      </w:r>
    </w:p>
    <w:p w14:paraId="737F8AE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22.4. planuojamas darbdavių prisidėjimas nuosavomis lėšomis finansuojant su Programos darbų atlikimu susijusias išlaidas ir šių išlaidų dydis;</w:t>
      </w:r>
    </w:p>
    <w:p w14:paraId="7F003905"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22.5. darbdavio statusas (ne pelno siekianti; iš savivaldybės biudžeto finansuojama įstaiga ir kt.) ir patirtis dalyvaujant analogiško pobūdžio Programose. </w:t>
      </w:r>
    </w:p>
    <w:p w14:paraId="4698801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23. Komisija, atsižvelgdama į nustatytus kriterijus, įvertina darbdavių pasirengimą vykdyti Programos priemones, jų siūlomų atlikti darbų socialinę naudą, poreikį lėšoms ir kitas aplinkybes. </w:t>
      </w:r>
    </w:p>
    <w:p w14:paraId="63777F6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24. Komisijos sprendimu darbdavių pateiktos paraiškos atmetamos, jeigu neatitinka nei vieno šio Aprašo 22 punkte nurodytų kriterijų.</w:t>
      </w:r>
    </w:p>
    <w:p w14:paraId="7A60367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25. Atsižvelgdama į darbdavio atitikimą nustatytiems kriterijams, turimas lėšas Programos vykdymui, Komisija nustato kiekvienam darbdaviui skiriamų darbo vietų skaičių ir finansavimą.</w:t>
      </w:r>
    </w:p>
    <w:p w14:paraId="5817349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26. Atrankos rezultatai įforminami protokolais, kuriuos pasirašo Komisijos pirmininkas, sekretorius ir visi posėdyje dalyvavę Komisijos nariai. Komisijos posėdyje</w:t>
      </w:r>
      <w:r>
        <w:rPr>
          <w:rFonts w:ascii="Times New Roman" w:eastAsia="Times New Roman" w:hAnsi="Times New Roman"/>
          <w:sz w:val="24"/>
          <w:szCs w:val="24"/>
        </w:rPr>
        <w:t>,</w:t>
      </w:r>
      <w:r w:rsidRPr="00F86F3F">
        <w:rPr>
          <w:rFonts w:ascii="Times New Roman" w:eastAsia="Times New Roman" w:hAnsi="Times New Roman"/>
          <w:sz w:val="24"/>
          <w:szCs w:val="24"/>
        </w:rPr>
        <w:t xml:space="preserve"> atplėšiant vokus</w:t>
      </w:r>
      <w:r>
        <w:rPr>
          <w:rFonts w:ascii="Times New Roman" w:eastAsia="Times New Roman" w:hAnsi="Times New Roman"/>
          <w:sz w:val="24"/>
          <w:szCs w:val="24"/>
        </w:rPr>
        <w:t>,</w:t>
      </w:r>
      <w:r w:rsidRPr="00F86F3F">
        <w:rPr>
          <w:rFonts w:ascii="Times New Roman" w:eastAsia="Times New Roman" w:hAnsi="Times New Roman"/>
          <w:sz w:val="24"/>
          <w:szCs w:val="24"/>
        </w:rPr>
        <w:t xml:space="preserve"> gali dalyvauti paraiškas pateikę darbdaviai ar jų atstovai. </w:t>
      </w:r>
    </w:p>
    <w:p w14:paraId="0D49ADA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27. Komisija paraiškas nagrinėja ir sprendimus priima nedalyvaujant darbdaviams ar jų atstovams.</w:t>
      </w:r>
    </w:p>
    <w:p w14:paraId="5E985C06" w14:textId="77777777" w:rsidR="00134667" w:rsidRPr="00F86F3F" w:rsidRDefault="00134667" w:rsidP="00134667">
      <w:pPr>
        <w:shd w:val="clear" w:color="auto" w:fill="FFFFFF"/>
        <w:overflowPunct w:val="0"/>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sz w:val="24"/>
          <w:szCs w:val="24"/>
        </w:rPr>
        <w:lastRenderedPageBreak/>
        <w:t xml:space="preserve">IV </w:t>
      </w:r>
      <w:r w:rsidRPr="00F86F3F">
        <w:rPr>
          <w:rFonts w:ascii="Times New Roman" w:eastAsia="Times New Roman" w:hAnsi="Times New Roman"/>
          <w:b/>
          <w:bCs/>
          <w:kern w:val="36"/>
          <w:sz w:val="24"/>
          <w:szCs w:val="24"/>
        </w:rPr>
        <w:t>SKYRIUS</w:t>
      </w:r>
    </w:p>
    <w:p w14:paraId="160F4965" w14:textId="77777777" w:rsidR="00134667" w:rsidRPr="00F86F3F" w:rsidRDefault="00134667" w:rsidP="00134667">
      <w:pPr>
        <w:shd w:val="clear" w:color="auto" w:fill="FFFFFF"/>
        <w:overflowPunct w:val="0"/>
        <w:spacing w:after="0" w:line="360" w:lineRule="auto"/>
        <w:ind w:firstLine="62"/>
        <w:jc w:val="center"/>
        <w:rPr>
          <w:rFonts w:ascii="Times New Roman" w:eastAsia="Times New Roman" w:hAnsi="Times New Roman"/>
          <w:b/>
          <w:bCs/>
          <w:sz w:val="24"/>
          <w:szCs w:val="24"/>
        </w:rPr>
      </w:pPr>
      <w:r w:rsidRPr="00F86F3F">
        <w:rPr>
          <w:rFonts w:ascii="Times New Roman" w:eastAsia="Times New Roman" w:hAnsi="Times New Roman"/>
          <w:b/>
          <w:bCs/>
          <w:sz w:val="24"/>
          <w:szCs w:val="24"/>
        </w:rPr>
        <w:t xml:space="preserve">BAIGIAMOSIOS NUOSTATOS </w:t>
      </w:r>
    </w:p>
    <w:p w14:paraId="637F5ACA"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27CAF2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28. Su Programoje dalyvausiančių darbdavių atranka susiję dokumentai saugomi Lietuvos archyvų departamento prie Lietuvos Respublikos Vyriausybės nustatyta tvarka.</w:t>
      </w:r>
    </w:p>
    <w:p w14:paraId="2FD6CF2F"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29. Ginčai dėl atrankos organizavimo ir Komisijos vertinimų sprendžiami Lietuvos Respublikos įstatymų ir kitų teisės aktų nustatyta tvarka.</w:t>
      </w:r>
    </w:p>
    <w:p w14:paraId="5ED70A6D"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30. Už Komisijos sprendimus pagal kompetenciją atsako Komisijos pirmininkas, sekretorius ir nariai Lietuvos Respublikos įstatymų nustatyta tvarka. </w:t>
      </w:r>
    </w:p>
    <w:p w14:paraId="7AB7D4F4" w14:textId="77777777" w:rsidR="00134667" w:rsidRPr="00F86F3F" w:rsidRDefault="00134667" w:rsidP="00134667">
      <w:pPr>
        <w:spacing w:after="0" w:line="360" w:lineRule="auto"/>
        <w:ind w:firstLine="851"/>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31. Aprašo kontrolę vykdo Savivaldybės administracijos Centralizuoto vidaus audito skyrius.</w:t>
      </w:r>
    </w:p>
    <w:p w14:paraId="7971A147"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17451EC0" w14:textId="77777777" w:rsidR="00134667" w:rsidRPr="00F86F3F" w:rsidRDefault="00134667" w:rsidP="00134667">
      <w:pPr>
        <w:overflowPunct w:val="0"/>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__________________</w:t>
      </w:r>
    </w:p>
    <w:p w14:paraId="51B96C43" w14:textId="77777777" w:rsidR="00B567FC" w:rsidRPr="00B567FC" w:rsidRDefault="00B567FC" w:rsidP="00B567FC">
      <w:pPr>
        <w:overflowPunct w:val="0"/>
        <w:spacing w:after="0" w:line="360" w:lineRule="auto"/>
        <w:jc w:val="both"/>
        <w:rPr>
          <w:rFonts w:ascii="TimesLT" w:eastAsia="Times New Roman" w:hAnsi="TimesLT"/>
          <w:sz w:val="24"/>
          <w:szCs w:val="24"/>
        </w:rPr>
      </w:pPr>
    </w:p>
    <w:p w14:paraId="517B2F3D" w14:textId="77777777" w:rsidR="00B567FC" w:rsidRPr="00B567FC" w:rsidRDefault="00B567FC" w:rsidP="00B567FC">
      <w:pPr>
        <w:tabs>
          <w:tab w:val="left" w:pos="1134"/>
        </w:tabs>
        <w:spacing w:after="0" w:line="360" w:lineRule="auto"/>
        <w:rPr>
          <w:rFonts w:ascii="Times New Roman" w:eastAsia="Times New Roman" w:hAnsi="Times New Roman"/>
          <w:sz w:val="24"/>
          <w:szCs w:val="24"/>
        </w:rPr>
      </w:pPr>
    </w:p>
    <w:p w14:paraId="7DD01C63" w14:textId="77777777" w:rsidR="00B567FC" w:rsidRDefault="00B567FC"/>
    <w:sectPr w:rsidR="00B567FC" w:rsidSect="00EE6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4"/>
    <w:rsid w:val="00012EF6"/>
    <w:rsid w:val="00022AD7"/>
    <w:rsid w:val="00134667"/>
    <w:rsid w:val="001D7245"/>
    <w:rsid w:val="00290A03"/>
    <w:rsid w:val="00290C3C"/>
    <w:rsid w:val="0038439A"/>
    <w:rsid w:val="005716B6"/>
    <w:rsid w:val="005945A5"/>
    <w:rsid w:val="00712EC4"/>
    <w:rsid w:val="008F5B3A"/>
    <w:rsid w:val="00A42F1E"/>
    <w:rsid w:val="00A50B22"/>
    <w:rsid w:val="00B567FC"/>
    <w:rsid w:val="00C142CA"/>
    <w:rsid w:val="00D36DF2"/>
    <w:rsid w:val="00E770CC"/>
    <w:rsid w:val="00EE64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567"/>
  <w15:docId w15:val="{EBBB448D-72E0-4E8C-BED2-FF1D186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C4"/>
    <w:pPr>
      <w:spacing w:after="160" w:line="25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12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18910</Words>
  <Characters>10779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Grušelionis</dc:creator>
  <cp:keywords/>
  <cp:lastModifiedBy>Milda Ramanauskienė</cp:lastModifiedBy>
  <cp:revision>2</cp:revision>
  <dcterms:created xsi:type="dcterms:W3CDTF">2024-02-27T12:16:00Z</dcterms:created>
  <dcterms:modified xsi:type="dcterms:W3CDTF">2024-02-27T12:16:00Z</dcterms:modified>
</cp:coreProperties>
</file>