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0F0A50" w14:textId="47D374FE" w:rsidR="00DC2734" w:rsidRPr="00085098" w:rsidRDefault="00DC2734" w:rsidP="00DC2734">
      <w:pPr>
        <w:jc w:val="center"/>
        <w:rPr>
          <w:rFonts w:ascii="Times New Roman" w:hAnsi="Times New Roman" w:cs="Times New Roman"/>
          <w:b/>
          <w:bCs/>
          <w:lang w:val="lt-LT"/>
        </w:rPr>
      </w:pPr>
      <w:r w:rsidRPr="00085098">
        <w:rPr>
          <w:rFonts w:ascii="Times New Roman" w:hAnsi="Times New Roman" w:cs="Times New Roman"/>
          <w:b/>
          <w:bCs/>
          <w:lang w:val="lt-LT"/>
        </w:rPr>
        <w:t xml:space="preserve">Birštono savivaldybės administracija skelbia konkursą Birštono savivaldybės administracijos </w:t>
      </w:r>
      <w:r w:rsidR="006E2F0A" w:rsidRPr="00085098">
        <w:rPr>
          <w:rFonts w:ascii="Times New Roman" w:hAnsi="Times New Roman" w:cs="Times New Roman"/>
          <w:b/>
          <w:bCs/>
          <w:lang w:val="lt-LT"/>
        </w:rPr>
        <w:t xml:space="preserve">Architektūros ir kraštotvarkos skyriaus </w:t>
      </w:r>
      <w:r w:rsidRPr="00085098">
        <w:rPr>
          <w:rFonts w:ascii="Times New Roman" w:hAnsi="Times New Roman" w:cs="Times New Roman"/>
          <w:b/>
          <w:bCs/>
          <w:lang w:val="lt-LT"/>
        </w:rPr>
        <w:t xml:space="preserve">vyriausiojo specialisto pareigoms </w:t>
      </w:r>
      <w:r w:rsidR="00085098">
        <w:rPr>
          <w:rFonts w:ascii="Times New Roman" w:hAnsi="Times New Roman" w:cs="Times New Roman"/>
          <w:b/>
          <w:bCs/>
          <w:lang w:val="lt-LT"/>
        </w:rPr>
        <w:t>eiti</w:t>
      </w:r>
    </w:p>
    <w:p w14:paraId="5779D601" w14:textId="77777777" w:rsidR="00DC2734" w:rsidRPr="00085098" w:rsidRDefault="00DC2734">
      <w:pPr>
        <w:rPr>
          <w:rFonts w:ascii="Times New Roman" w:hAnsi="Times New Roman" w:cs="Times New Roma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972"/>
      </w:tblGrid>
      <w:tr w:rsidR="00DC2734" w:rsidRPr="00085098" w14:paraId="0A4F4ABA" w14:textId="77777777">
        <w:trPr>
          <w:tblCellSpacing w:w="15" w:type="dxa"/>
        </w:trPr>
        <w:tc>
          <w:tcPr>
            <w:tcW w:w="0" w:type="auto"/>
            <w:vAlign w:val="center"/>
            <w:hideMark/>
          </w:tcPr>
          <w:p w14:paraId="7873B763" w14:textId="58843312" w:rsidR="00DC2734" w:rsidRPr="00085098" w:rsidRDefault="00DC2734" w:rsidP="002C6BA7">
            <w:pPr>
              <w:spacing w:after="0" w:line="276" w:lineRule="auto"/>
              <w:rPr>
                <w:rFonts w:ascii="Times New Roman" w:hAnsi="Times New Roman" w:cs="Times New Roman"/>
                <w:lang w:val="lt-LT"/>
              </w:rPr>
            </w:pPr>
            <w:r w:rsidRPr="00085098">
              <w:rPr>
                <w:rFonts w:ascii="Times New Roman" w:hAnsi="Times New Roman" w:cs="Times New Roman"/>
                <w:b/>
                <w:bCs/>
                <w:lang w:val="lt-LT"/>
              </w:rPr>
              <w:t>Skelbimo Nr.: </w:t>
            </w:r>
            <w:r w:rsidR="002C6BA7" w:rsidRPr="00085098">
              <w:rPr>
                <w:rFonts w:ascii="Times New Roman" w:hAnsi="Times New Roman" w:cs="Times New Roman"/>
                <w:b/>
                <w:bCs/>
                <w:lang w:val="lt-LT"/>
              </w:rPr>
              <w:t>6</w:t>
            </w:r>
            <w:r w:rsidR="006E2F0A" w:rsidRPr="00085098">
              <w:rPr>
                <w:rFonts w:ascii="Times New Roman" w:hAnsi="Times New Roman" w:cs="Times New Roman"/>
                <w:b/>
                <w:bCs/>
                <w:lang w:val="lt-LT"/>
              </w:rPr>
              <w:t>6563</w:t>
            </w:r>
          </w:p>
        </w:tc>
      </w:tr>
      <w:tr w:rsidR="00DC2734" w:rsidRPr="00085098" w14:paraId="577853E8" w14:textId="77777777">
        <w:trPr>
          <w:tblCellSpacing w:w="15" w:type="dxa"/>
        </w:trPr>
        <w:tc>
          <w:tcPr>
            <w:tcW w:w="0" w:type="auto"/>
            <w:vAlign w:val="center"/>
            <w:hideMark/>
          </w:tcPr>
          <w:p w14:paraId="2C405C20" w14:textId="1EA887D0" w:rsidR="00DC2734" w:rsidRPr="00085098" w:rsidRDefault="00DC2734" w:rsidP="00085098">
            <w:pPr>
              <w:spacing w:after="0" w:line="276" w:lineRule="auto"/>
              <w:jc w:val="both"/>
              <w:rPr>
                <w:rFonts w:ascii="Times New Roman" w:hAnsi="Times New Roman" w:cs="Times New Roman"/>
                <w:lang w:val="lt-LT"/>
              </w:rPr>
            </w:pPr>
            <w:r w:rsidRPr="00085098">
              <w:rPr>
                <w:rFonts w:ascii="Times New Roman" w:hAnsi="Times New Roman" w:cs="Times New Roman"/>
                <w:b/>
                <w:bCs/>
                <w:lang w:val="lt-LT"/>
              </w:rPr>
              <w:t>Skelbimo data: </w:t>
            </w:r>
            <w:r w:rsidRPr="00085098">
              <w:rPr>
                <w:rFonts w:ascii="Times New Roman" w:hAnsi="Times New Roman" w:cs="Times New Roman"/>
                <w:lang w:val="lt-LT"/>
              </w:rPr>
              <w:t>202</w:t>
            </w:r>
            <w:r w:rsidR="006E2F0A" w:rsidRPr="00085098">
              <w:rPr>
                <w:rFonts w:ascii="Times New Roman" w:hAnsi="Times New Roman" w:cs="Times New Roman"/>
                <w:lang w:val="lt-LT"/>
              </w:rPr>
              <w:t>6-05-28</w:t>
            </w:r>
          </w:p>
          <w:p w14:paraId="6318E0AA" w14:textId="2E662F8C" w:rsidR="00DC2734" w:rsidRPr="00085098" w:rsidRDefault="00DC2734" w:rsidP="00085098">
            <w:pPr>
              <w:spacing w:after="0" w:line="276" w:lineRule="auto"/>
              <w:jc w:val="both"/>
              <w:rPr>
                <w:rFonts w:ascii="Times New Roman" w:hAnsi="Times New Roman" w:cs="Times New Roman"/>
                <w:lang w:val="lt-LT"/>
              </w:rPr>
            </w:pPr>
            <w:r w:rsidRPr="00085098">
              <w:rPr>
                <w:rFonts w:ascii="Times New Roman" w:hAnsi="Times New Roman" w:cs="Times New Roman"/>
                <w:b/>
                <w:bCs/>
                <w:lang w:val="lt-LT"/>
              </w:rPr>
              <w:t>Dokumentai priimami iki</w:t>
            </w:r>
            <w:r w:rsidRPr="00085098">
              <w:rPr>
                <w:rFonts w:ascii="Times New Roman" w:hAnsi="Times New Roman" w:cs="Times New Roman"/>
                <w:lang w:val="lt-LT"/>
              </w:rPr>
              <w:t>: 202</w:t>
            </w:r>
            <w:r w:rsidR="006E2F0A" w:rsidRPr="00085098">
              <w:rPr>
                <w:rFonts w:ascii="Times New Roman" w:hAnsi="Times New Roman" w:cs="Times New Roman"/>
                <w:lang w:val="lt-LT"/>
              </w:rPr>
              <w:t>6-06-11 (imtinai)</w:t>
            </w:r>
          </w:p>
          <w:p w14:paraId="1EF27B7E" w14:textId="6B5E8228" w:rsidR="00DC2734" w:rsidRPr="00085098" w:rsidRDefault="00DC2734" w:rsidP="00085098">
            <w:pPr>
              <w:spacing w:after="0" w:line="276" w:lineRule="auto"/>
              <w:jc w:val="both"/>
              <w:rPr>
                <w:rFonts w:ascii="Times New Roman" w:hAnsi="Times New Roman" w:cs="Times New Roman"/>
                <w:lang w:val="lt-LT"/>
              </w:rPr>
            </w:pPr>
            <w:r w:rsidRPr="00085098">
              <w:rPr>
                <w:rFonts w:ascii="Times New Roman" w:hAnsi="Times New Roman" w:cs="Times New Roman"/>
                <w:b/>
                <w:bCs/>
                <w:lang w:val="lt-LT"/>
              </w:rPr>
              <w:t>Dokumentų pateikimo būdas</w:t>
            </w:r>
            <w:r w:rsidRPr="00085098">
              <w:rPr>
                <w:rFonts w:ascii="Times New Roman" w:hAnsi="Times New Roman" w:cs="Times New Roman"/>
                <w:lang w:val="lt-LT"/>
              </w:rPr>
              <w:t xml:space="preserve">: </w:t>
            </w:r>
            <w:hyperlink r:id="rId4" w:history="1">
              <w:r w:rsidRPr="00085098">
                <w:rPr>
                  <w:rStyle w:val="Hipersaitas"/>
                  <w:rFonts w:ascii="Times New Roman" w:hAnsi="Times New Roman" w:cs="Times New Roman"/>
                  <w:color w:val="auto"/>
                  <w:u w:val="none"/>
                  <w:lang w:val="lt-LT"/>
                </w:rPr>
                <w:t xml:space="preserve">el. būdu </w:t>
              </w:r>
              <w:r w:rsidR="006E2F0A" w:rsidRPr="00085098">
                <w:rPr>
                  <w:rStyle w:val="Hipersaitas"/>
                  <w:rFonts w:ascii="Times New Roman" w:hAnsi="Times New Roman" w:cs="Times New Roman"/>
                  <w:color w:val="auto"/>
                  <w:u w:val="none"/>
                  <w:lang w:val="lt-LT"/>
                </w:rPr>
                <w:t> (</w:t>
              </w:r>
              <w:hyperlink r:id="rId5" w:tgtFrame="_blank" w:tooltip="https://dirbuvalstybei.vva.lt/" w:history="1">
                <w:r w:rsidR="006E2F0A" w:rsidRPr="00085098">
                  <w:rPr>
                    <w:rStyle w:val="Hipersaitas"/>
                    <w:rFonts w:ascii="Times New Roman" w:hAnsi="Times New Roman" w:cs="Times New Roman"/>
                    <w:color w:val="auto"/>
                    <w:u w:val="none"/>
                    <w:lang w:val="lt-LT"/>
                  </w:rPr>
                  <w:t>Viešojo sektoriaus darbo skelbimų portale</w:t>
                </w:r>
              </w:hyperlink>
            </w:hyperlink>
            <w:r w:rsidR="006E2F0A" w:rsidRPr="00085098">
              <w:rPr>
                <w:rFonts w:ascii="Times New Roman" w:hAnsi="Times New Roman" w:cs="Times New Roman"/>
                <w:lang w:val="lt-LT"/>
              </w:rPr>
              <w:t xml:space="preserve"> https://dirbuvalstybei.vva.lt/)</w:t>
            </w:r>
          </w:p>
        </w:tc>
      </w:tr>
      <w:tr w:rsidR="00DC2734" w:rsidRPr="00085098" w14:paraId="00E1D647" w14:textId="77777777">
        <w:trPr>
          <w:tblCellSpacing w:w="15" w:type="dxa"/>
        </w:trPr>
        <w:tc>
          <w:tcPr>
            <w:tcW w:w="0" w:type="auto"/>
            <w:vAlign w:val="center"/>
            <w:hideMark/>
          </w:tcPr>
          <w:p w14:paraId="3E37E1E5" w14:textId="77777777" w:rsidR="00DC2734" w:rsidRPr="00085098" w:rsidRDefault="00DC2734" w:rsidP="00085098">
            <w:pPr>
              <w:spacing w:after="0" w:line="276" w:lineRule="auto"/>
              <w:jc w:val="both"/>
              <w:rPr>
                <w:rFonts w:ascii="Times New Roman" w:hAnsi="Times New Roman" w:cs="Times New Roman"/>
                <w:lang w:val="lt-LT"/>
              </w:rPr>
            </w:pPr>
            <w:r w:rsidRPr="00085098">
              <w:rPr>
                <w:rFonts w:ascii="Times New Roman" w:hAnsi="Times New Roman" w:cs="Times New Roman"/>
                <w:b/>
                <w:bCs/>
                <w:lang w:val="lt-LT"/>
              </w:rPr>
              <w:t>Konkursą inicijuojanti įstaiga: </w:t>
            </w:r>
            <w:r w:rsidRPr="00085098">
              <w:rPr>
                <w:rFonts w:ascii="Times New Roman" w:hAnsi="Times New Roman" w:cs="Times New Roman"/>
                <w:lang w:val="lt-LT"/>
              </w:rPr>
              <w:t>Birštono savivaldybės administracija</w:t>
            </w:r>
          </w:p>
        </w:tc>
      </w:tr>
      <w:tr w:rsidR="00DC2734" w:rsidRPr="00085098" w14:paraId="7E499B11" w14:textId="77777777">
        <w:trPr>
          <w:tblCellSpacing w:w="15" w:type="dxa"/>
        </w:trPr>
        <w:tc>
          <w:tcPr>
            <w:tcW w:w="0" w:type="auto"/>
            <w:vAlign w:val="center"/>
            <w:hideMark/>
          </w:tcPr>
          <w:p w14:paraId="72E60B3A" w14:textId="77777777" w:rsidR="00DC2734" w:rsidRPr="00085098" w:rsidRDefault="00DC2734" w:rsidP="00085098">
            <w:pPr>
              <w:spacing w:after="0" w:line="276" w:lineRule="auto"/>
              <w:jc w:val="both"/>
              <w:rPr>
                <w:rFonts w:ascii="Times New Roman" w:hAnsi="Times New Roman" w:cs="Times New Roman"/>
                <w:lang w:val="lt-LT"/>
              </w:rPr>
            </w:pPr>
            <w:r w:rsidRPr="00085098">
              <w:rPr>
                <w:rFonts w:ascii="Times New Roman" w:hAnsi="Times New Roman" w:cs="Times New Roman"/>
                <w:b/>
                <w:bCs/>
                <w:lang w:val="lt-LT"/>
              </w:rPr>
              <w:t>Konkursą organizuojanti įstaiga:: </w:t>
            </w:r>
            <w:r w:rsidRPr="00085098">
              <w:rPr>
                <w:rFonts w:ascii="Times New Roman" w:hAnsi="Times New Roman" w:cs="Times New Roman"/>
                <w:lang w:val="lt-LT"/>
              </w:rPr>
              <w:t>Viešojo valdymo agentūra</w:t>
            </w:r>
          </w:p>
        </w:tc>
      </w:tr>
      <w:tr w:rsidR="00DC2734" w:rsidRPr="00085098" w14:paraId="60F13EEF" w14:textId="77777777">
        <w:trPr>
          <w:tblCellSpacing w:w="15" w:type="dxa"/>
        </w:trPr>
        <w:tc>
          <w:tcPr>
            <w:tcW w:w="0" w:type="auto"/>
            <w:vAlign w:val="center"/>
            <w:hideMark/>
          </w:tcPr>
          <w:p w14:paraId="68CECF3D" w14:textId="77777777" w:rsidR="00DC2734" w:rsidRPr="00085098" w:rsidRDefault="00DC2734" w:rsidP="00085098">
            <w:pPr>
              <w:spacing w:after="0" w:line="276" w:lineRule="auto"/>
              <w:jc w:val="both"/>
              <w:rPr>
                <w:rFonts w:ascii="Times New Roman" w:hAnsi="Times New Roman" w:cs="Times New Roman"/>
                <w:lang w:val="lt-LT"/>
              </w:rPr>
            </w:pPr>
            <w:r w:rsidRPr="00085098">
              <w:rPr>
                <w:rFonts w:ascii="Times New Roman" w:hAnsi="Times New Roman" w:cs="Times New Roman"/>
                <w:b/>
                <w:bCs/>
                <w:lang w:val="lt-LT"/>
              </w:rPr>
              <w:t>Pareigos: </w:t>
            </w:r>
            <w:r w:rsidRPr="00085098">
              <w:rPr>
                <w:rFonts w:ascii="Times New Roman" w:hAnsi="Times New Roman" w:cs="Times New Roman"/>
                <w:i/>
                <w:iCs/>
                <w:lang w:val="lt-LT"/>
              </w:rPr>
              <w:t>Vyriausiasis specialistas (karjeros valstybės tarnautojas)</w:t>
            </w:r>
          </w:p>
        </w:tc>
      </w:tr>
      <w:tr w:rsidR="00DC2734" w:rsidRPr="00085098" w14:paraId="3289F58A" w14:textId="77777777">
        <w:trPr>
          <w:tblCellSpacing w:w="15" w:type="dxa"/>
        </w:trPr>
        <w:tc>
          <w:tcPr>
            <w:tcW w:w="0" w:type="auto"/>
            <w:vAlign w:val="center"/>
            <w:hideMark/>
          </w:tcPr>
          <w:p w14:paraId="2208469F" w14:textId="5316DFDF" w:rsidR="00DC2734" w:rsidRPr="00085098" w:rsidRDefault="00DC2734" w:rsidP="00085098">
            <w:pPr>
              <w:spacing w:after="0" w:line="276" w:lineRule="auto"/>
              <w:jc w:val="both"/>
              <w:rPr>
                <w:rFonts w:ascii="Times New Roman" w:hAnsi="Times New Roman" w:cs="Times New Roman"/>
                <w:lang w:val="lt-LT"/>
              </w:rPr>
            </w:pPr>
            <w:r w:rsidRPr="00085098">
              <w:rPr>
                <w:rFonts w:ascii="Times New Roman" w:hAnsi="Times New Roman" w:cs="Times New Roman"/>
                <w:b/>
                <w:bCs/>
                <w:lang w:val="lt-LT"/>
              </w:rPr>
              <w:t>Pareiginės algos koeficientas: </w:t>
            </w:r>
            <w:r w:rsidRPr="00085098">
              <w:rPr>
                <w:rFonts w:ascii="Times New Roman" w:hAnsi="Times New Roman" w:cs="Times New Roman"/>
                <w:lang w:val="lt-LT"/>
              </w:rPr>
              <w:t>1,</w:t>
            </w:r>
            <w:r w:rsidR="006E2F0A" w:rsidRPr="00085098">
              <w:rPr>
                <w:rFonts w:ascii="Times New Roman" w:hAnsi="Times New Roman" w:cs="Times New Roman"/>
                <w:lang w:val="lt-LT"/>
              </w:rPr>
              <w:t>4</w:t>
            </w:r>
            <w:r w:rsidRPr="00085098">
              <w:rPr>
                <w:rFonts w:ascii="Times New Roman" w:hAnsi="Times New Roman" w:cs="Times New Roman"/>
                <w:lang w:val="lt-LT"/>
              </w:rPr>
              <w:t>0</w:t>
            </w:r>
          </w:p>
        </w:tc>
      </w:tr>
      <w:tr w:rsidR="00DC2734" w:rsidRPr="00085098" w14:paraId="40D0CA55" w14:textId="77777777">
        <w:trPr>
          <w:tblCellSpacing w:w="15" w:type="dxa"/>
        </w:trPr>
        <w:tc>
          <w:tcPr>
            <w:tcW w:w="0" w:type="auto"/>
            <w:vAlign w:val="center"/>
            <w:hideMark/>
          </w:tcPr>
          <w:p w14:paraId="2916D704" w14:textId="77777777" w:rsidR="006E2F0A" w:rsidRPr="00085098" w:rsidRDefault="006E2F0A" w:rsidP="00085098">
            <w:pPr>
              <w:spacing w:after="0" w:line="276" w:lineRule="auto"/>
              <w:jc w:val="both"/>
              <w:rPr>
                <w:rFonts w:ascii="Times New Roman" w:hAnsi="Times New Roman" w:cs="Times New Roman"/>
                <w:lang w:val="lt-LT"/>
              </w:rPr>
            </w:pPr>
            <w:r w:rsidRPr="00085098">
              <w:rPr>
                <w:rFonts w:ascii="Times New Roman" w:hAnsi="Times New Roman" w:cs="Times New Roman"/>
                <w:b/>
                <w:bCs/>
                <w:lang w:val="lt-LT"/>
              </w:rPr>
              <w:t>Darbo pobūdis</w:t>
            </w:r>
            <w:r w:rsidR="00DC2734" w:rsidRPr="00085098">
              <w:rPr>
                <w:rFonts w:ascii="Times New Roman" w:hAnsi="Times New Roman" w:cs="Times New Roman"/>
                <w:b/>
                <w:bCs/>
                <w:lang w:val="lt-LT"/>
              </w:rPr>
              <w:t>:</w:t>
            </w:r>
            <w:r w:rsidRPr="00085098">
              <w:rPr>
                <w:rFonts w:ascii="Times New Roman" w:hAnsi="Times New Roman" w:cs="Times New Roman"/>
                <w:b/>
                <w:bCs/>
                <w:lang w:val="lt-LT"/>
              </w:rPr>
              <w:t xml:space="preserve"> </w:t>
            </w:r>
            <w:r w:rsidRPr="00085098">
              <w:rPr>
                <w:rFonts w:ascii="Times New Roman" w:hAnsi="Times New Roman" w:cs="Times New Roman"/>
                <w:lang w:val="lt-LT"/>
              </w:rPr>
              <w:t>Administracinių paslaugų teikimas, teisės aktų ir administracinių sprendimų įgyvendinimo ir laikymosi priežiūra vertingų Savivaldybės kultūros paveldo objektų tvarkymo ir priežiūros kraštovaizdžio, architektūros  želdynų, miškų ir Savivaldybės estetikos objektų tvarkymo ir priežiūros srityse.</w:t>
            </w:r>
          </w:p>
          <w:p w14:paraId="726043A7" w14:textId="1FA2FAD1" w:rsidR="006E2F0A" w:rsidRPr="00085098" w:rsidRDefault="006E2F0A" w:rsidP="00085098">
            <w:pPr>
              <w:spacing w:after="0" w:line="276" w:lineRule="auto"/>
              <w:jc w:val="both"/>
              <w:rPr>
                <w:rFonts w:ascii="Times New Roman" w:hAnsi="Times New Roman" w:cs="Times New Roman"/>
                <w:b/>
                <w:bCs/>
                <w:lang w:val="lt-LT"/>
              </w:rPr>
            </w:pPr>
            <w:r w:rsidRPr="00085098">
              <w:rPr>
                <w:rFonts w:ascii="Times New Roman" w:hAnsi="Times New Roman" w:cs="Times New Roman"/>
                <w:b/>
                <w:bCs/>
                <w:lang w:val="lt-LT"/>
              </w:rPr>
              <w:t>Reikalavimai:</w:t>
            </w:r>
          </w:p>
          <w:p w14:paraId="72105B3F" w14:textId="77777777" w:rsidR="006E2F0A" w:rsidRPr="00085098" w:rsidRDefault="006E2F0A" w:rsidP="00085098">
            <w:pPr>
              <w:spacing w:after="0" w:line="276" w:lineRule="auto"/>
              <w:jc w:val="both"/>
              <w:rPr>
                <w:rFonts w:ascii="Times New Roman" w:hAnsi="Times New Roman" w:cs="Times New Roman"/>
                <w:lang w:val="lt-LT"/>
              </w:rPr>
            </w:pPr>
            <w:r w:rsidRPr="00085098">
              <w:rPr>
                <w:rFonts w:ascii="Times New Roman" w:hAnsi="Times New Roman" w:cs="Times New Roman"/>
                <w:lang w:val="lt-LT"/>
              </w:rPr>
              <w:t>Išsilavinimo ir darbo patirties reikalavimai:</w:t>
            </w:r>
          </w:p>
          <w:p w14:paraId="78896A35" w14:textId="77777777" w:rsidR="006E2F0A" w:rsidRPr="00085098" w:rsidRDefault="006E2F0A" w:rsidP="00085098">
            <w:pPr>
              <w:spacing w:after="0" w:line="276" w:lineRule="auto"/>
              <w:jc w:val="both"/>
              <w:rPr>
                <w:rFonts w:ascii="Times New Roman" w:hAnsi="Times New Roman" w:cs="Times New Roman"/>
                <w:lang w:val="lt-LT"/>
              </w:rPr>
            </w:pPr>
            <w:r w:rsidRPr="00085098">
              <w:rPr>
                <w:rFonts w:ascii="Times New Roman" w:hAnsi="Times New Roman" w:cs="Times New Roman"/>
                <w:lang w:val="lt-LT"/>
              </w:rPr>
              <w:t>1. išsilavinimas – aukštasis universitetinis išsilavinimas (bakalauro kvalifikacinis laipsnis) arba jam lygiavertė aukštojo mokslo kvalifikacija;</w:t>
            </w:r>
          </w:p>
          <w:p w14:paraId="4ABC69DD" w14:textId="77777777" w:rsidR="006E2F0A" w:rsidRPr="00085098" w:rsidRDefault="006E2F0A" w:rsidP="00085098">
            <w:pPr>
              <w:spacing w:after="0" w:line="276" w:lineRule="auto"/>
              <w:jc w:val="both"/>
              <w:rPr>
                <w:rFonts w:ascii="Times New Roman" w:hAnsi="Times New Roman" w:cs="Times New Roman"/>
                <w:lang w:val="lt-LT"/>
              </w:rPr>
            </w:pPr>
            <w:r w:rsidRPr="00085098">
              <w:rPr>
                <w:rFonts w:ascii="Times New Roman" w:hAnsi="Times New Roman" w:cs="Times New Roman"/>
                <w:lang w:val="lt-LT"/>
              </w:rPr>
              <w:t>2. studijų kryptis – kraštovaizdžio architektūra (arba);</w:t>
            </w:r>
          </w:p>
          <w:p w14:paraId="393631CE" w14:textId="77777777" w:rsidR="006E2F0A" w:rsidRPr="00085098" w:rsidRDefault="006E2F0A" w:rsidP="00085098">
            <w:pPr>
              <w:spacing w:after="0" w:line="276" w:lineRule="auto"/>
              <w:jc w:val="both"/>
              <w:rPr>
                <w:rFonts w:ascii="Times New Roman" w:hAnsi="Times New Roman" w:cs="Times New Roman"/>
                <w:lang w:val="lt-LT"/>
              </w:rPr>
            </w:pPr>
            <w:r w:rsidRPr="00085098">
              <w:rPr>
                <w:rFonts w:ascii="Times New Roman" w:hAnsi="Times New Roman" w:cs="Times New Roman"/>
                <w:lang w:val="lt-LT"/>
              </w:rPr>
              <w:t>3. studijų kryptis – aplinkos inžinerija.</w:t>
            </w:r>
          </w:p>
          <w:p w14:paraId="6F21829A" w14:textId="77777777" w:rsidR="006E2F0A" w:rsidRPr="00085098" w:rsidRDefault="006E2F0A" w:rsidP="00085098">
            <w:pPr>
              <w:spacing w:after="0" w:line="276" w:lineRule="auto"/>
              <w:jc w:val="both"/>
              <w:rPr>
                <w:rFonts w:ascii="Times New Roman" w:hAnsi="Times New Roman" w:cs="Times New Roman"/>
                <w:lang w:val="lt-LT"/>
              </w:rPr>
            </w:pPr>
            <w:r w:rsidRPr="00085098">
              <w:rPr>
                <w:rFonts w:ascii="Times New Roman" w:hAnsi="Times New Roman" w:cs="Times New Roman"/>
                <w:lang w:val="lt-LT"/>
              </w:rPr>
              <w:t>(arba)</w:t>
            </w:r>
          </w:p>
          <w:p w14:paraId="739C34D2" w14:textId="3745A3B4" w:rsidR="006E2F0A" w:rsidRPr="00085098" w:rsidRDefault="006E2F0A" w:rsidP="00085098">
            <w:pPr>
              <w:spacing w:after="0" w:line="276" w:lineRule="auto"/>
              <w:jc w:val="both"/>
              <w:rPr>
                <w:rFonts w:ascii="Times New Roman" w:hAnsi="Times New Roman" w:cs="Times New Roman"/>
                <w:lang w:val="lt-LT"/>
              </w:rPr>
            </w:pPr>
            <w:r w:rsidRPr="00085098">
              <w:rPr>
                <w:rFonts w:ascii="Times New Roman" w:hAnsi="Times New Roman" w:cs="Times New Roman"/>
                <w:lang w:val="lt-LT"/>
              </w:rPr>
              <w:t>1. išsilavinimas – aukštasis universitetinis išsilavinimas (bakalauro kvalifikacinis laipsnis) arba jam lygiavertė aukštojo mokslo kvalifikacija;</w:t>
            </w:r>
          </w:p>
          <w:p w14:paraId="4AA34543" w14:textId="4EC38104" w:rsidR="006E2F0A" w:rsidRPr="00085098" w:rsidRDefault="006E2F0A" w:rsidP="00085098">
            <w:pPr>
              <w:spacing w:after="0" w:line="276" w:lineRule="auto"/>
              <w:jc w:val="both"/>
              <w:rPr>
                <w:rFonts w:ascii="Times New Roman" w:hAnsi="Times New Roman" w:cs="Times New Roman"/>
                <w:lang w:val="lt-LT"/>
              </w:rPr>
            </w:pPr>
            <w:r w:rsidRPr="00085098">
              <w:rPr>
                <w:rFonts w:ascii="Times New Roman" w:hAnsi="Times New Roman" w:cs="Times New Roman"/>
                <w:lang w:val="lt-LT"/>
              </w:rPr>
              <w:t>2. darbo patirties sritis – patirtis kraštovaizdžio ar biologinės įvairovės srityje;</w:t>
            </w:r>
          </w:p>
          <w:p w14:paraId="74A5079C" w14:textId="05D92455" w:rsidR="006E2F0A" w:rsidRPr="00085098" w:rsidRDefault="006E2F0A" w:rsidP="00085098">
            <w:pPr>
              <w:spacing w:after="0" w:line="276" w:lineRule="auto"/>
              <w:jc w:val="both"/>
              <w:rPr>
                <w:rFonts w:ascii="Times New Roman" w:hAnsi="Times New Roman" w:cs="Times New Roman"/>
                <w:lang w:val="lt-LT"/>
              </w:rPr>
            </w:pPr>
            <w:r w:rsidRPr="00085098">
              <w:rPr>
                <w:rFonts w:ascii="Times New Roman" w:hAnsi="Times New Roman" w:cs="Times New Roman"/>
                <w:lang w:val="lt-LT"/>
              </w:rPr>
              <w:t>3. darbo patirtis srityje – 1 metai.</w:t>
            </w:r>
          </w:p>
          <w:p w14:paraId="719D7650" w14:textId="4E7321E3" w:rsidR="006E2F0A" w:rsidRPr="00085098" w:rsidRDefault="006E2F0A" w:rsidP="00085098">
            <w:pPr>
              <w:spacing w:after="0" w:line="276" w:lineRule="auto"/>
              <w:jc w:val="both"/>
              <w:rPr>
                <w:rFonts w:ascii="Times New Roman" w:hAnsi="Times New Roman" w:cs="Times New Roman"/>
                <w:lang w:val="lt-LT"/>
              </w:rPr>
            </w:pPr>
          </w:p>
        </w:tc>
      </w:tr>
      <w:tr w:rsidR="00DC2734" w:rsidRPr="00085098" w14:paraId="52B257C2" w14:textId="77777777">
        <w:trPr>
          <w:tblCellSpacing w:w="15" w:type="dxa"/>
        </w:trPr>
        <w:tc>
          <w:tcPr>
            <w:tcW w:w="0" w:type="auto"/>
            <w:vAlign w:val="center"/>
            <w:hideMark/>
          </w:tcPr>
          <w:p w14:paraId="6679334F" w14:textId="705657E9" w:rsidR="00DC2734" w:rsidRPr="00085098" w:rsidRDefault="00DC2734" w:rsidP="002C6BA7">
            <w:pPr>
              <w:spacing w:after="0" w:line="276" w:lineRule="auto"/>
              <w:rPr>
                <w:rFonts w:ascii="Times New Roman" w:hAnsi="Times New Roman" w:cs="Times New Roman"/>
                <w:lang w:val="lt-LT"/>
              </w:rPr>
            </w:pPr>
          </w:p>
        </w:tc>
      </w:tr>
      <w:tr w:rsidR="00DC2734" w:rsidRPr="00085098" w14:paraId="2095ED08" w14:textId="77777777">
        <w:trPr>
          <w:tblCellSpacing w:w="15" w:type="dxa"/>
        </w:trPr>
        <w:tc>
          <w:tcPr>
            <w:tcW w:w="0" w:type="auto"/>
            <w:vAlign w:val="center"/>
            <w:hideMark/>
          </w:tcPr>
          <w:p w14:paraId="7CFDE93F" w14:textId="77777777" w:rsidR="006E2F0A" w:rsidRPr="00085098" w:rsidRDefault="00DC2734" w:rsidP="002C6BA7">
            <w:pPr>
              <w:spacing w:after="0" w:line="276" w:lineRule="auto"/>
              <w:rPr>
                <w:rFonts w:ascii="Times New Roman" w:hAnsi="Times New Roman" w:cs="Times New Roman"/>
                <w:lang w:val="lt-LT"/>
              </w:rPr>
            </w:pPr>
            <w:r w:rsidRPr="00085098">
              <w:rPr>
                <w:rFonts w:ascii="Times New Roman" w:hAnsi="Times New Roman" w:cs="Times New Roman"/>
                <w:b/>
                <w:bCs/>
                <w:lang w:val="lt-LT"/>
              </w:rPr>
              <w:t>Informacija apie įstaigą: </w:t>
            </w:r>
            <w:r w:rsidRPr="00085098">
              <w:rPr>
                <w:rFonts w:ascii="Times New Roman" w:hAnsi="Times New Roman" w:cs="Times New Roman"/>
                <w:lang w:val="lt-LT"/>
              </w:rPr>
              <w:t>Taikomas 3 mėnesių išbandymo terminas.</w:t>
            </w:r>
          </w:p>
          <w:p w14:paraId="706E7BA3" w14:textId="119376E6" w:rsidR="006E2F0A" w:rsidRPr="00085098" w:rsidRDefault="006E2F0A" w:rsidP="006E2F0A">
            <w:pPr>
              <w:spacing w:after="0" w:line="276" w:lineRule="auto"/>
              <w:jc w:val="both"/>
              <w:rPr>
                <w:rFonts w:ascii="Times New Roman" w:hAnsi="Times New Roman" w:cs="Times New Roman"/>
                <w:lang w:val="lt-LT"/>
              </w:rPr>
            </w:pPr>
            <w:r w:rsidRPr="00085098">
              <w:rPr>
                <w:rFonts w:ascii="Times New Roman" w:hAnsi="Times New Roman" w:cs="Times New Roman"/>
                <w:lang w:val="lt-LT"/>
              </w:rPr>
              <w:t xml:space="preserve">Dėl papildomos informacijos apie pareigybę ar kilus klausimų dėl darbo specifikos prašome kreiptis į Architektūros ir kraštotvarkos skyriaus vedėją Mantą </w:t>
            </w:r>
            <w:proofErr w:type="spellStart"/>
            <w:r w:rsidRPr="00085098">
              <w:rPr>
                <w:rFonts w:ascii="Times New Roman" w:hAnsi="Times New Roman" w:cs="Times New Roman"/>
                <w:lang w:val="lt-LT"/>
              </w:rPr>
              <w:t>Michaliunjo</w:t>
            </w:r>
            <w:proofErr w:type="spellEnd"/>
            <w:r w:rsidRPr="00085098">
              <w:rPr>
                <w:rFonts w:ascii="Times New Roman" w:hAnsi="Times New Roman" w:cs="Times New Roman"/>
                <w:lang w:val="lt-LT"/>
              </w:rPr>
              <w:t xml:space="preserve"> (tel. Nr. +</w:t>
            </w:r>
            <w:r w:rsidR="00145F74" w:rsidRPr="00085098">
              <w:rPr>
                <w:rFonts w:ascii="Times New Roman" w:hAnsi="Times New Roman" w:cs="Times New Roman"/>
                <w:lang w:val="lt-LT"/>
              </w:rPr>
              <w:t xml:space="preserve"> </w:t>
            </w:r>
            <w:r w:rsidRPr="00085098">
              <w:rPr>
                <w:rFonts w:ascii="Times New Roman" w:hAnsi="Times New Roman" w:cs="Times New Roman"/>
                <w:lang w:val="lt-LT"/>
              </w:rPr>
              <w:t xml:space="preserve">370 620 39 708, el. p. </w:t>
            </w:r>
            <w:proofErr w:type="spellStart"/>
            <w:r w:rsidRPr="00085098">
              <w:rPr>
                <w:rFonts w:ascii="Times New Roman" w:hAnsi="Times New Roman" w:cs="Times New Roman"/>
                <w:lang w:val="lt-LT"/>
              </w:rPr>
              <w:t>mantas.michaliunjo@birstonas.lt</w:t>
            </w:r>
            <w:proofErr w:type="spellEnd"/>
            <w:r w:rsidRPr="00085098">
              <w:rPr>
                <w:rFonts w:ascii="Times New Roman" w:hAnsi="Times New Roman" w:cs="Times New Roman"/>
                <w:lang w:val="lt-LT"/>
              </w:rPr>
              <w:t>).</w:t>
            </w:r>
          </w:p>
          <w:p w14:paraId="77F8D87B" w14:textId="68E67195" w:rsidR="00DC2734" w:rsidRPr="00085098" w:rsidRDefault="006E2F0A" w:rsidP="006E2F0A">
            <w:pPr>
              <w:spacing w:after="0" w:line="276" w:lineRule="auto"/>
              <w:jc w:val="both"/>
              <w:rPr>
                <w:rFonts w:ascii="Times New Roman" w:hAnsi="Times New Roman" w:cs="Times New Roman"/>
                <w:lang w:val="lt-LT"/>
              </w:rPr>
            </w:pPr>
            <w:r w:rsidRPr="00085098">
              <w:rPr>
                <w:rFonts w:ascii="Times New Roman" w:hAnsi="Times New Roman" w:cs="Times New Roman"/>
                <w:lang w:val="lt-LT"/>
              </w:rPr>
              <w:t xml:space="preserve">Dėl papildomos informacijos apie atrankos procedūras prašome kreiptis į Teisės ir civilinės metrikacijos skyriaus vedėją Aušrą Slavinskienę (tel. Nr. +370 686 62910, el. p. </w:t>
            </w:r>
            <w:proofErr w:type="spellStart"/>
            <w:r w:rsidRPr="00085098">
              <w:rPr>
                <w:rFonts w:ascii="Times New Roman" w:hAnsi="Times New Roman" w:cs="Times New Roman"/>
                <w:lang w:val="lt-LT"/>
              </w:rPr>
              <w:t>ausra.slavinskiene@birstonas.lt</w:t>
            </w:r>
            <w:proofErr w:type="spellEnd"/>
            <w:r w:rsidRPr="00085098">
              <w:rPr>
                <w:rFonts w:ascii="Times New Roman" w:hAnsi="Times New Roman" w:cs="Times New Roman"/>
                <w:lang w:val="lt-LT"/>
              </w:rPr>
              <w:t>).</w:t>
            </w:r>
            <w:r w:rsidR="00DC2734" w:rsidRPr="00085098">
              <w:rPr>
                <w:rFonts w:ascii="Times New Roman" w:hAnsi="Times New Roman" w:cs="Times New Roman"/>
                <w:lang w:val="lt-LT"/>
              </w:rPr>
              <w:t xml:space="preserve"> </w:t>
            </w:r>
          </w:p>
        </w:tc>
      </w:tr>
    </w:tbl>
    <w:p w14:paraId="307FC6A5" w14:textId="77777777" w:rsidR="00DC2734" w:rsidRDefault="00DC2734"/>
    <w:sectPr w:rsidR="00DC2734">
      <w:pgSz w:w="12240" w:h="15840"/>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734"/>
    <w:rsid w:val="00085098"/>
    <w:rsid w:val="00145F74"/>
    <w:rsid w:val="001E39FA"/>
    <w:rsid w:val="002C6BA7"/>
    <w:rsid w:val="005F4BFE"/>
    <w:rsid w:val="00652F48"/>
    <w:rsid w:val="006E2F0A"/>
    <w:rsid w:val="00AA4AA4"/>
    <w:rsid w:val="00DC27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D619C"/>
  <w15:chartTrackingRefBased/>
  <w15:docId w15:val="{4E551959-F1A2-4A94-88B2-F23D771E0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DC27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DC27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DC2734"/>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DC2734"/>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DC2734"/>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DC2734"/>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C2734"/>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C2734"/>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C2734"/>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C2734"/>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DC2734"/>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DC2734"/>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DC2734"/>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C2734"/>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DC273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C273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C273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C273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C27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C273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C273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C273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C273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C2734"/>
    <w:rPr>
      <w:i/>
      <w:iCs/>
      <w:color w:val="404040" w:themeColor="text1" w:themeTint="BF"/>
    </w:rPr>
  </w:style>
  <w:style w:type="paragraph" w:styleId="Sraopastraipa">
    <w:name w:val="List Paragraph"/>
    <w:basedOn w:val="prastasis"/>
    <w:uiPriority w:val="34"/>
    <w:qFormat/>
    <w:rsid w:val="00DC2734"/>
    <w:pPr>
      <w:ind w:left="720"/>
      <w:contextualSpacing/>
    </w:pPr>
  </w:style>
  <w:style w:type="character" w:styleId="Rykuspabraukimas">
    <w:name w:val="Intense Emphasis"/>
    <w:basedOn w:val="Numatytasispastraiposriftas"/>
    <w:uiPriority w:val="21"/>
    <w:qFormat/>
    <w:rsid w:val="00DC2734"/>
    <w:rPr>
      <w:i/>
      <w:iCs/>
      <w:color w:val="0F4761" w:themeColor="accent1" w:themeShade="BF"/>
    </w:rPr>
  </w:style>
  <w:style w:type="paragraph" w:styleId="Iskirtacitata">
    <w:name w:val="Intense Quote"/>
    <w:basedOn w:val="prastasis"/>
    <w:next w:val="prastasis"/>
    <w:link w:val="IskirtacitataDiagrama"/>
    <w:uiPriority w:val="30"/>
    <w:qFormat/>
    <w:rsid w:val="00DC27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DC2734"/>
    <w:rPr>
      <w:i/>
      <w:iCs/>
      <w:color w:val="0F4761" w:themeColor="accent1" w:themeShade="BF"/>
    </w:rPr>
  </w:style>
  <w:style w:type="character" w:styleId="Rykinuoroda">
    <w:name w:val="Intense Reference"/>
    <w:basedOn w:val="Numatytasispastraiposriftas"/>
    <w:uiPriority w:val="32"/>
    <w:qFormat/>
    <w:rsid w:val="00DC2734"/>
    <w:rPr>
      <w:b/>
      <w:bCs/>
      <w:smallCaps/>
      <w:color w:val="0F4761" w:themeColor="accent1" w:themeShade="BF"/>
      <w:spacing w:val="5"/>
    </w:rPr>
  </w:style>
  <w:style w:type="character" w:styleId="Hipersaitas">
    <w:name w:val="Hyperlink"/>
    <w:basedOn w:val="Numatytasispastraiposriftas"/>
    <w:uiPriority w:val="99"/>
    <w:unhideWhenUsed/>
    <w:rsid w:val="00DC2734"/>
    <w:rPr>
      <w:color w:val="467886" w:themeColor="hyperlink"/>
      <w:u w:val="single"/>
    </w:rPr>
  </w:style>
  <w:style w:type="character" w:styleId="Neapdorotaspaminjimas">
    <w:name w:val="Unresolved Mention"/>
    <w:basedOn w:val="Numatytasispastraiposriftas"/>
    <w:uiPriority w:val="99"/>
    <w:semiHidden/>
    <w:unhideWhenUsed/>
    <w:rsid w:val="00DC27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dirbuvalstybei.vva.lt/" TargetMode="External"/><Relationship Id="rId4" Type="http://schemas.openxmlformats.org/officeDocument/2006/relationships/hyperlink" Target="https://www.testavimas.vtd.lt/portal/auth/contest/106889"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43</TotalTime>
  <Pages>1</Pages>
  <Words>325</Words>
  <Characters>1859</Characters>
  <Application>Microsoft Office Word</Application>
  <DocSecurity>0</DocSecurity>
  <Lines>15</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 Klebauskienė</dc:creator>
  <cp:keywords/>
  <dc:description/>
  <cp:lastModifiedBy>Kristina Šalčiūtė</cp:lastModifiedBy>
  <cp:revision>2</cp:revision>
  <dcterms:created xsi:type="dcterms:W3CDTF">2026-05-28T06:35:00Z</dcterms:created>
  <dcterms:modified xsi:type="dcterms:W3CDTF">2026-05-28T06:35:00Z</dcterms:modified>
</cp:coreProperties>
</file>