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C1B82" w14:paraId="08EF41B8" w14:textId="77777777">
        <w:tc>
          <w:tcPr>
            <w:tcW w:w="9639" w:type="dxa"/>
          </w:tcPr>
          <w:p w14:paraId="3B92C729" w14:textId="77777777" w:rsidR="005C1B82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AD640AA" wp14:editId="787B7C11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B82" w14:paraId="1AFAFB2F" w14:textId="77777777">
        <w:tc>
          <w:tcPr>
            <w:tcW w:w="9639" w:type="dxa"/>
          </w:tcPr>
          <w:p w14:paraId="5DB8F0CE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1B82" w14:paraId="22A020B4" w14:textId="77777777">
        <w:tc>
          <w:tcPr>
            <w:tcW w:w="9639" w:type="dxa"/>
          </w:tcPr>
          <w:p w14:paraId="29830694" w14:textId="77777777" w:rsidR="005C1B82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5C1B82" w14:paraId="2419AB14" w14:textId="77777777">
        <w:tc>
          <w:tcPr>
            <w:tcW w:w="9639" w:type="dxa"/>
          </w:tcPr>
          <w:p w14:paraId="7413510F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07C4F736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Ekonomikos ir verslo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2A4C7709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527F5262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798869B1" w14:textId="71E34D94" w:rsidR="005C1B82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B00DC2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3000FD">
        <w:rPr>
          <w:rFonts w:ascii="Times New Roman" w:hAnsi="Times New Roman"/>
          <w:sz w:val="24"/>
        </w:rPr>
        <w:t>lapkričio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3000F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TE-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014BA151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4D785733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CB610E7" w14:textId="77777777" w:rsidR="005C1B82" w:rsidRDefault="005C1B82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0FB336E7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  <w:sectPr w:rsidR="005C1B82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94DEC3F" w14:textId="77777777" w:rsidR="005C1B82" w:rsidRPr="001E4C2E" w:rsidRDefault="00000000" w:rsidP="00B66E0A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2"/>
        </w:rPr>
        <w:tab/>
      </w:r>
      <w:r w:rsidRPr="001E4C2E">
        <w:rPr>
          <w:rFonts w:ascii="Times New Roman" w:hAnsi="Times New Roman"/>
          <w:sz w:val="24"/>
          <w:szCs w:val="24"/>
        </w:rPr>
        <w:t xml:space="preserve">Vadovaudamasis Birštono savivaldybės tarybos veiklos reglamento 153.1 papunkčiu, </w:t>
      </w:r>
    </w:p>
    <w:p w14:paraId="2136475C" w14:textId="4BA43FF2" w:rsidR="003000FD" w:rsidRPr="003000FD" w:rsidRDefault="00000000" w:rsidP="003000FD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E4C2E">
        <w:rPr>
          <w:rFonts w:ascii="Times New Roman" w:hAnsi="Times New Roman"/>
          <w:sz w:val="24"/>
          <w:szCs w:val="24"/>
        </w:rPr>
        <w:t>š a u k i u Ekonomikos ir verslo komiteto posėdį 202</w:t>
      </w:r>
      <w:r w:rsidR="00765FE0" w:rsidRPr="001E4C2E">
        <w:rPr>
          <w:rFonts w:ascii="Times New Roman" w:hAnsi="Times New Roman"/>
          <w:sz w:val="24"/>
          <w:szCs w:val="24"/>
        </w:rPr>
        <w:t>6</w:t>
      </w:r>
      <w:r w:rsidRPr="001E4C2E">
        <w:rPr>
          <w:rFonts w:ascii="Times New Roman" w:hAnsi="Times New Roman"/>
          <w:sz w:val="24"/>
          <w:szCs w:val="24"/>
        </w:rPr>
        <w:t xml:space="preserve"> m. </w:t>
      </w:r>
      <w:r w:rsidR="003000FD">
        <w:rPr>
          <w:rFonts w:ascii="Times New Roman" w:hAnsi="Times New Roman"/>
          <w:sz w:val="24"/>
          <w:szCs w:val="24"/>
        </w:rPr>
        <w:t>lapkričio 9</w:t>
      </w:r>
      <w:r w:rsidR="00725A14" w:rsidRPr="001E4C2E">
        <w:rPr>
          <w:rFonts w:ascii="Times New Roman" w:hAnsi="Times New Roman"/>
          <w:sz w:val="24"/>
          <w:szCs w:val="24"/>
        </w:rPr>
        <w:t xml:space="preserve"> </w:t>
      </w:r>
      <w:r w:rsidRPr="001E4C2E">
        <w:rPr>
          <w:rFonts w:ascii="Times New Roman" w:hAnsi="Times New Roman"/>
          <w:sz w:val="24"/>
          <w:szCs w:val="24"/>
        </w:rPr>
        <w:t>d. (pirmadienį) 1</w:t>
      </w:r>
      <w:r w:rsidR="00B835CA" w:rsidRPr="001E4C2E">
        <w:rPr>
          <w:rFonts w:ascii="Times New Roman" w:hAnsi="Times New Roman"/>
          <w:sz w:val="24"/>
          <w:szCs w:val="24"/>
        </w:rPr>
        <w:t>4</w:t>
      </w:r>
      <w:r w:rsidRPr="001E4C2E">
        <w:rPr>
          <w:rFonts w:ascii="Times New Roman" w:hAnsi="Times New Roman"/>
          <w:sz w:val="24"/>
          <w:szCs w:val="24"/>
        </w:rPr>
        <w:t>.00 val. ir sudarau posėdžio darbotvarkę:</w:t>
      </w:r>
    </w:p>
    <w:p w14:paraId="3A5C5024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000FD">
        <w:rPr>
          <w:rFonts w:ascii="Times New Roman" w:hAnsi="Times New Roman"/>
          <w:color w:val="000000"/>
          <w:sz w:val="24"/>
          <w:szCs w:val="24"/>
        </w:rPr>
        <w:t>1.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027B4601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000FD">
        <w:rPr>
          <w:rFonts w:ascii="Times New Roman" w:hAnsi="Times New Roman"/>
          <w:color w:val="000000"/>
          <w:sz w:val="24"/>
          <w:szCs w:val="24"/>
        </w:rPr>
        <w:t xml:space="preserve">2. Dėl </w:t>
      </w:r>
      <w:r w:rsidRPr="003000FD">
        <w:rPr>
          <w:rFonts w:ascii="Times New Roman" w:hAnsi="Times New Roman"/>
          <w:bCs/>
          <w:color w:val="000000"/>
          <w:sz w:val="24"/>
          <w:szCs w:val="24"/>
        </w:rPr>
        <w:t>nekilnojamojo turto mokesčio lengvatos 2026 metams</w:t>
      </w:r>
      <w:r w:rsidRPr="003000FD">
        <w:rPr>
          <w:rFonts w:ascii="Times New Roman" w:hAnsi="Times New Roman"/>
          <w:color w:val="000000"/>
          <w:sz w:val="24"/>
          <w:szCs w:val="24"/>
        </w:rPr>
        <w:t>. Pranešėjas – Savivaldybės administracijos Biudžeto ir apskaitos skyriaus vedėjas Irmantas Sinica.</w:t>
      </w:r>
    </w:p>
    <w:p w14:paraId="4E394E6F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color w:val="000000"/>
          <w:sz w:val="24"/>
          <w:szCs w:val="24"/>
        </w:rPr>
        <w:t xml:space="preserve">3. Dėl Birštono savivaldybės tarybos 2014 m. sausio 24 d. sprendimo Nr. TS-9 „Dėl tarnybinių gyvenamųjų patalpų nuomos tvarkos“ pakeitimo. </w:t>
      </w:r>
      <w:r w:rsidRPr="003000FD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0782C967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4. Dėl Birštono savivaldybės tarybos 2024 m. rugsėjo 26 d. sprendimo Nr. TSE-169 „Dėl Birštono savivaldybės tarybos narių siuntimo į komandiruotes tvarkos aprašo patvirtinimo“ pakeitimo. Pranešėja – Savivaldybės administracijos Teisės ir civilinės metrikacijos skyriaus vedėja Aušra Slavinskienė.</w:t>
      </w:r>
    </w:p>
    <w:p w14:paraId="3F752D10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color w:val="000000"/>
          <w:sz w:val="24"/>
          <w:szCs w:val="24"/>
        </w:rPr>
        <w:t xml:space="preserve">5. Dėl Birštono savivaldybės biudžetinių ir viešųjų įstaigų specialistų dalinio kelionės į darbą išlaidų kompensavimo tvarkos aprašo patvirtinimo. </w:t>
      </w:r>
      <w:r w:rsidRPr="003000FD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0D4EA4F1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6. Dėl spaudos leidinių prenumeratos 2027 metams asmenims su negalia ir pensinio amžiaus sulaukusiems asmenims. Pranešėja – Savivaldybės administracijos Socialinės paramos skyriaus vedėja Milda Ramanauskienė.</w:t>
      </w:r>
    </w:p>
    <w:p w14:paraId="1D1A7B22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7. Dėl Birštono savivaldybės tarybos 2023 m. spalio 19 d. sprendimo Nr. TSE-214 „Dėl nenaudojamų, naudojamų ne pagal paskirtį, apleistų arba neprižiūrimų patalpų ir statinių sąrašo patvirtinimo“ pakeitimo.</w:t>
      </w:r>
      <w:r w:rsidRPr="003000FD">
        <w:rPr>
          <w:rFonts w:ascii="Times New Roman" w:hAnsi="Times New Roman"/>
          <w:color w:val="000000"/>
          <w:sz w:val="24"/>
          <w:szCs w:val="24"/>
        </w:rPr>
        <w:t xml:space="preserve"> Pranešėjas – Savivaldybės administracijos Ūkio, turto ir kaimo plėtros skyriaus vedėjas Laurynas Laukevičius.</w:t>
      </w:r>
    </w:p>
    <w:p w14:paraId="1BF28911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8. Dėl pastato Birštone, B. Sruogos g. 1A, patikėjimo teisės nutraukimo ir jo perdavimo valdyti patikėjimo teise pagal patikėjimo sutartį. </w:t>
      </w:r>
      <w:r w:rsidRPr="003000FD"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4281101E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9. Dėl Birštono savivaldybės tarybos 2023 m. spalio 19 d. sprendimo Nr. TSE-217 „Dėl Birštono savivaldybės infrastruktūros plėtros rėmimo programos komisijos sudarymo ir jos darbo reglamento patvirtinimo“ pakeitimo. Pranešėjas – Savivaldybės administracijos Ūkio, turto ir kaimo plėtros skyriaus vedėjas Laurynas Laukevičius.</w:t>
      </w:r>
    </w:p>
    <w:p w14:paraId="6C54188D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10. Dėl Birštono savivaldybės tarybos 2019 m. lapkričio 22 d. sprendimo Nr. TS-198 „Dėl Birštono savivaldybės ilgalaikio materialiojo turto viešo nuomos konkurso ir nuomos be konkurso organizavimo ir vykdymo tvarkos aprašo patvirtinimo“ pakeitimo. Pranešėjas – Savivaldybės administracijos Ūkio, turto ir kaimo plėtros skyriaus vedėjas Laurynas Laukevičius.</w:t>
      </w:r>
    </w:p>
    <w:p w14:paraId="713EC844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11. Dėl Birštono savivaldybės tarybos 2026 m. gegužės 28 d. sprendimo Nr. TSE-75 „Dėl kelių priežiūros ir plėtros programos finansavimo lėšų Birštono savivaldybės valdomiems vietinės reikšmės keliams paskirstymo 2026 metais sąrašo patvirtinimo“ pakeitimo. Pranešėjas – Savivaldybės administracijos Ūkio, turto ir kaimo plėtros skyriaus vedėjas Laurynas Laukevičius.</w:t>
      </w:r>
    </w:p>
    <w:p w14:paraId="1095BA0A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12. Kurortinių kelių lėšų papildymas. Dėl Birštono savivaldybės tarybos 2026 m. gegužės 28 d. Sprendimo Nr. TSE-76 „Dėl kelių priežiūros ir plėtros programos finansavimo lėšų, skirtų kurortams, Birštono savivaldybės vietinės reikšmės keliams paskirstymo 2026 metais sąrašo  patvirtinimo“ pakeitimo. Pranešėjas – Savivaldybės administracijos Ūkio, turto ir kaimo plėtros skyriaus vedėjas Laurynas Laukevičius.</w:t>
      </w:r>
    </w:p>
    <w:p w14:paraId="5B0EC34F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 xml:space="preserve">13. Dėl patalpos administraciniame pastate Birštone, Birštono g. 14, perdavimo panaudos pagrindais viešajai įstaigai „Plačiajuostis internetas“. Pranešėjas – Savivaldybės administracijos Ūkio, turto ir kaimo plėtros skyriaus vedėjas Laurynas Laukevičius. </w:t>
      </w:r>
    </w:p>
    <w:p w14:paraId="606797F2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14. Dėl leidimo viešajai įstaigai „Tulpės“ sanatorijai imti ilgalaikę paskolą pastato Birštone, Birutės g. 35, modernizavimui. Pranešėjas – Savivaldybės administracijos Ūkio, turto ir kaimo plėtros skyriaus vedėjas Laurynas Laukevičius.</w:t>
      </w:r>
    </w:p>
    <w:p w14:paraId="013D0E7D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00FD">
        <w:rPr>
          <w:rFonts w:ascii="Times New Roman" w:hAnsi="Times New Roman"/>
          <w:bCs/>
          <w:color w:val="000000"/>
          <w:sz w:val="24"/>
          <w:szCs w:val="24"/>
        </w:rPr>
        <w:t>15. Dėl pritarimo Birštono savivaldybės administracijos dalyvavimui civilinės infrastruktūros atsparumo stiprinimo projekte. Pranešėjas – Savivaldybės administracijos Bendrojo skyriaus patarėjas, atliekantis savivaldybės parengties pareigūno funkcijas, Aurelijus Banys.</w:t>
      </w:r>
    </w:p>
    <w:p w14:paraId="1E617048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B1D4DB4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E3AC5AC" w14:textId="77777777" w:rsidR="003000FD" w:rsidRPr="003000FD" w:rsidRDefault="003000FD" w:rsidP="003000F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91989D" w14:textId="77777777" w:rsidR="00725A14" w:rsidRPr="001E4C2E" w:rsidRDefault="00725A14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9609F91" w14:textId="77777777" w:rsidR="005C1B82" w:rsidRPr="001E4C2E" w:rsidRDefault="00000000" w:rsidP="00B66E0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2E">
        <w:rPr>
          <w:rFonts w:ascii="Times New Roman" w:hAnsi="Times New Roman" w:cs="Times New Roman"/>
          <w:sz w:val="24"/>
          <w:szCs w:val="24"/>
        </w:rPr>
        <w:t xml:space="preserve">Posėdžio pirmininkas                                                                                             Vytautas Jokimas </w:t>
      </w:r>
    </w:p>
    <w:sectPr w:rsidR="005C1B82" w:rsidRPr="001E4C2E">
      <w:type w:val="continuous"/>
      <w:pgSz w:w="11907" w:h="16840"/>
      <w:pgMar w:top="1135" w:right="567" w:bottom="568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F47A0" w14:textId="77777777" w:rsidR="00BB3D18" w:rsidRDefault="00BB3D18">
      <w:r>
        <w:separator/>
      </w:r>
    </w:p>
  </w:endnote>
  <w:endnote w:type="continuationSeparator" w:id="0">
    <w:p w14:paraId="1E6D11F9" w14:textId="77777777" w:rsidR="00BB3D18" w:rsidRDefault="00BB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F09B1" w14:textId="77777777" w:rsidR="00BB3D18" w:rsidRDefault="00BB3D18">
      <w:r>
        <w:separator/>
      </w:r>
    </w:p>
  </w:footnote>
  <w:footnote w:type="continuationSeparator" w:id="0">
    <w:p w14:paraId="35188C39" w14:textId="77777777" w:rsidR="00BB3D18" w:rsidRDefault="00BB3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B797" w14:textId="77777777" w:rsidR="005C1B82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7oyXuhvvjkBa8Baah/gK/aPz4bW3zbhiN2emupVWVV1WM2l0xQJzeCT/V/51S6RGdpFTGTu6OJHR2dsqfXxKQ==" w:salt="9RTHEVfputxQ/f8+N7UmuQ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42D8"/>
    <w:rsid w:val="00011A92"/>
    <w:rsid w:val="00013F7D"/>
    <w:rsid w:val="00014433"/>
    <w:rsid w:val="000146F2"/>
    <w:rsid w:val="0002035D"/>
    <w:rsid w:val="0002387D"/>
    <w:rsid w:val="0002636F"/>
    <w:rsid w:val="00032E3A"/>
    <w:rsid w:val="00042911"/>
    <w:rsid w:val="00051872"/>
    <w:rsid w:val="00063634"/>
    <w:rsid w:val="00066ACA"/>
    <w:rsid w:val="000757B8"/>
    <w:rsid w:val="00080CE5"/>
    <w:rsid w:val="00083BF3"/>
    <w:rsid w:val="00092094"/>
    <w:rsid w:val="000A3FC1"/>
    <w:rsid w:val="000A6771"/>
    <w:rsid w:val="000A6936"/>
    <w:rsid w:val="000A74FE"/>
    <w:rsid w:val="000B6123"/>
    <w:rsid w:val="000C236B"/>
    <w:rsid w:val="000C27C3"/>
    <w:rsid w:val="000C5549"/>
    <w:rsid w:val="000D0C8C"/>
    <w:rsid w:val="000D194E"/>
    <w:rsid w:val="000E4126"/>
    <w:rsid w:val="00104698"/>
    <w:rsid w:val="00104C15"/>
    <w:rsid w:val="001050CD"/>
    <w:rsid w:val="0011197D"/>
    <w:rsid w:val="00113CBF"/>
    <w:rsid w:val="001248ED"/>
    <w:rsid w:val="00125BFA"/>
    <w:rsid w:val="00127E04"/>
    <w:rsid w:val="00133DD0"/>
    <w:rsid w:val="0013578D"/>
    <w:rsid w:val="0014014A"/>
    <w:rsid w:val="00150DD3"/>
    <w:rsid w:val="001517BF"/>
    <w:rsid w:val="0015745D"/>
    <w:rsid w:val="00157D4E"/>
    <w:rsid w:val="00173F96"/>
    <w:rsid w:val="001742B5"/>
    <w:rsid w:val="00175B78"/>
    <w:rsid w:val="00182B04"/>
    <w:rsid w:val="00185564"/>
    <w:rsid w:val="00193B7C"/>
    <w:rsid w:val="001956D8"/>
    <w:rsid w:val="001B2CFD"/>
    <w:rsid w:val="001B4885"/>
    <w:rsid w:val="001B6C1A"/>
    <w:rsid w:val="001C0018"/>
    <w:rsid w:val="001C099B"/>
    <w:rsid w:val="001C12F0"/>
    <w:rsid w:val="001C7FBE"/>
    <w:rsid w:val="001D0863"/>
    <w:rsid w:val="001E4C2E"/>
    <w:rsid w:val="001F2DE5"/>
    <w:rsid w:val="001F3776"/>
    <w:rsid w:val="001F77B8"/>
    <w:rsid w:val="0020621C"/>
    <w:rsid w:val="002116B2"/>
    <w:rsid w:val="00236DE0"/>
    <w:rsid w:val="002370D6"/>
    <w:rsid w:val="002402B1"/>
    <w:rsid w:val="00247E57"/>
    <w:rsid w:val="00250E20"/>
    <w:rsid w:val="0025385C"/>
    <w:rsid w:val="0025578C"/>
    <w:rsid w:val="00257D56"/>
    <w:rsid w:val="00261D36"/>
    <w:rsid w:val="00263C3B"/>
    <w:rsid w:val="00271CDB"/>
    <w:rsid w:val="00287499"/>
    <w:rsid w:val="002941A6"/>
    <w:rsid w:val="00295B64"/>
    <w:rsid w:val="00296369"/>
    <w:rsid w:val="002A4044"/>
    <w:rsid w:val="002A53B9"/>
    <w:rsid w:val="002B65CF"/>
    <w:rsid w:val="002C4192"/>
    <w:rsid w:val="002C7B12"/>
    <w:rsid w:val="002D495C"/>
    <w:rsid w:val="002D5186"/>
    <w:rsid w:val="002E0022"/>
    <w:rsid w:val="002F2FF4"/>
    <w:rsid w:val="002F4313"/>
    <w:rsid w:val="002F6506"/>
    <w:rsid w:val="002F715D"/>
    <w:rsid w:val="003000FD"/>
    <w:rsid w:val="0030397F"/>
    <w:rsid w:val="00306D9F"/>
    <w:rsid w:val="00310A1B"/>
    <w:rsid w:val="003226B9"/>
    <w:rsid w:val="0032377A"/>
    <w:rsid w:val="00323907"/>
    <w:rsid w:val="00323945"/>
    <w:rsid w:val="00323B31"/>
    <w:rsid w:val="00337399"/>
    <w:rsid w:val="003411AA"/>
    <w:rsid w:val="00341379"/>
    <w:rsid w:val="0034448C"/>
    <w:rsid w:val="00354471"/>
    <w:rsid w:val="003576E6"/>
    <w:rsid w:val="00360724"/>
    <w:rsid w:val="00361894"/>
    <w:rsid w:val="00361D75"/>
    <w:rsid w:val="00363297"/>
    <w:rsid w:val="0036632D"/>
    <w:rsid w:val="00370471"/>
    <w:rsid w:val="0038037C"/>
    <w:rsid w:val="00380839"/>
    <w:rsid w:val="00383FF1"/>
    <w:rsid w:val="00384BB9"/>
    <w:rsid w:val="0039051B"/>
    <w:rsid w:val="00395CAA"/>
    <w:rsid w:val="00396B63"/>
    <w:rsid w:val="003A2476"/>
    <w:rsid w:val="003A3736"/>
    <w:rsid w:val="003A3DAC"/>
    <w:rsid w:val="003B1E61"/>
    <w:rsid w:val="003C4154"/>
    <w:rsid w:val="003D57DA"/>
    <w:rsid w:val="003E5F53"/>
    <w:rsid w:val="003E7ED5"/>
    <w:rsid w:val="003F4092"/>
    <w:rsid w:val="00407E57"/>
    <w:rsid w:val="0041212B"/>
    <w:rsid w:val="004130FC"/>
    <w:rsid w:val="00423593"/>
    <w:rsid w:val="00424E43"/>
    <w:rsid w:val="00456B64"/>
    <w:rsid w:val="0045793A"/>
    <w:rsid w:val="00462FB2"/>
    <w:rsid w:val="0048346D"/>
    <w:rsid w:val="00483A95"/>
    <w:rsid w:val="004840D8"/>
    <w:rsid w:val="0048476D"/>
    <w:rsid w:val="00487197"/>
    <w:rsid w:val="00493425"/>
    <w:rsid w:val="0049412B"/>
    <w:rsid w:val="0049418A"/>
    <w:rsid w:val="004A4605"/>
    <w:rsid w:val="004B3B41"/>
    <w:rsid w:val="004B5077"/>
    <w:rsid w:val="004B5E3D"/>
    <w:rsid w:val="004D0DEB"/>
    <w:rsid w:val="004D28E6"/>
    <w:rsid w:val="004D5802"/>
    <w:rsid w:val="004E0046"/>
    <w:rsid w:val="004E4399"/>
    <w:rsid w:val="004E4B33"/>
    <w:rsid w:val="004F7922"/>
    <w:rsid w:val="00501BAF"/>
    <w:rsid w:val="00502A87"/>
    <w:rsid w:val="005040D0"/>
    <w:rsid w:val="00504E64"/>
    <w:rsid w:val="00521934"/>
    <w:rsid w:val="005224F9"/>
    <w:rsid w:val="00527286"/>
    <w:rsid w:val="00527A4E"/>
    <w:rsid w:val="005345E3"/>
    <w:rsid w:val="00541B46"/>
    <w:rsid w:val="005424B5"/>
    <w:rsid w:val="00542FFC"/>
    <w:rsid w:val="00551846"/>
    <w:rsid w:val="00554CE4"/>
    <w:rsid w:val="00557B54"/>
    <w:rsid w:val="005613D1"/>
    <w:rsid w:val="00563C34"/>
    <w:rsid w:val="00564E30"/>
    <w:rsid w:val="00583E1F"/>
    <w:rsid w:val="005865C1"/>
    <w:rsid w:val="005909C4"/>
    <w:rsid w:val="00590EDB"/>
    <w:rsid w:val="00593BA8"/>
    <w:rsid w:val="00593E7A"/>
    <w:rsid w:val="005961A0"/>
    <w:rsid w:val="005C0AC9"/>
    <w:rsid w:val="005C1B82"/>
    <w:rsid w:val="005C2F7C"/>
    <w:rsid w:val="005D25CC"/>
    <w:rsid w:val="005D29D9"/>
    <w:rsid w:val="005E1118"/>
    <w:rsid w:val="005E31EE"/>
    <w:rsid w:val="005E4645"/>
    <w:rsid w:val="005E56A3"/>
    <w:rsid w:val="005E6601"/>
    <w:rsid w:val="006025B6"/>
    <w:rsid w:val="00605A7F"/>
    <w:rsid w:val="00613DD6"/>
    <w:rsid w:val="0062102C"/>
    <w:rsid w:val="00624A85"/>
    <w:rsid w:val="0064214A"/>
    <w:rsid w:val="00643FE0"/>
    <w:rsid w:val="006442EE"/>
    <w:rsid w:val="00647199"/>
    <w:rsid w:val="00656745"/>
    <w:rsid w:val="00663E42"/>
    <w:rsid w:val="00664332"/>
    <w:rsid w:val="006653B4"/>
    <w:rsid w:val="0066738C"/>
    <w:rsid w:val="006804F4"/>
    <w:rsid w:val="00685198"/>
    <w:rsid w:val="006868F8"/>
    <w:rsid w:val="00692D37"/>
    <w:rsid w:val="006C4CEE"/>
    <w:rsid w:val="006D43A9"/>
    <w:rsid w:val="006E4AB6"/>
    <w:rsid w:val="006F0F37"/>
    <w:rsid w:val="00700CCC"/>
    <w:rsid w:val="00700E20"/>
    <w:rsid w:val="00700FAE"/>
    <w:rsid w:val="0070191F"/>
    <w:rsid w:val="00701DE8"/>
    <w:rsid w:val="00702B85"/>
    <w:rsid w:val="00703EF5"/>
    <w:rsid w:val="00704E8E"/>
    <w:rsid w:val="00706300"/>
    <w:rsid w:val="00714F3B"/>
    <w:rsid w:val="00723140"/>
    <w:rsid w:val="007256A1"/>
    <w:rsid w:val="00725A14"/>
    <w:rsid w:val="007300E5"/>
    <w:rsid w:val="007519A0"/>
    <w:rsid w:val="00751FFB"/>
    <w:rsid w:val="00753657"/>
    <w:rsid w:val="00757867"/>
    <w:rsid w:val="00765A4B"/>
    <w:rsid w:val="00765FE0"/>
    <w:rsid w:val="00773DF6"/>
    <w:rsid w:val="007750CA"/>
    <w:rsid w:val="00775ECD"/>
    <w:rsid w:val="00777D95"/>
    <w:rsid w:val="00792983"/>
    <w:rsid w:val="007B4946"/>
    <w:rsid w:val="007B682F"/>
    <w:rsid w:val="007C10F7"/>
    <w:rsid w:val="007C3093"/>
    <w:rsid w:val="007D06EF"/>
    <w:rsid w:val="007D0F9B"/>
    <w:rsid w:val="007D2F1D"/>
    <w:rsid w:val="007D34A8"/>
    <w:rsid w:val="007F49A9"/>
    <w:rsid w:val="008041F6"/>
    <w:rsid w:val="00810B26"/>
    <w:rsid w:val="008131BB"/>
    <w:rsid w:val="00813D72"/>
    <w:rsid w:val="008141D7"/>
    <w:rsid w:val="008149C8"/>
    <w:rsid w:val="0082679B"/>
    <w:rsid w:val="008271A6"/>
    <w:rsid w:val="00830236"/>
    <w:rsid w:val="00853CA3"/>
    <w:rsid w:val="00855C66"/>
    <w:rsid w:val="00874D25"/>
    <w:rsid w:val="008878C2"/>
    <w:rsid w:val="00887FB9"/>
    <w:rsid w:val="0089094E"/>
    <w:rsid w:val="00894032"/>
    <w:rsid w:val="00895F3D"/>
    <w:rsid w:val="008A3391"/>
    <w:rsid w:val="008A72D1"/>
    <w:rsid w:val="008B0871"/>
    <w:rsid w:val="008B2A82"/>
    <w:rsid w:val="008B5957"/>
    <w:rsid w:val="008C2C80"/>
    <w:rsid w:val="008C4309"/>
    <w:rsid w:val="008C501C"/>
    <w:rsid w:val="008C540C"/>
    <w:rsid w:val="008C6D62"/>
    <w:rsid w:val="008C6F70"/>
    <w:rsid w:val="008D1E5D"/>
    <w:rsid w:val="008D5B04"/>
    <w:rsid w:val="008D5BE8"/>
    <w:rsid w:val="008E4189"/>
    <w:rsid w:val="008F5FAB"/>
    <w:rsid w:val="00901227"/>
    <w:rsid w:val="00916FD9"/>
    <w:rsid w:val="00925B46"/>
    <w:rsid w:val="00926FDA"/>
    <w:rsid w:val="00927E46"/>
    <w:rsid w:val="0093379C"/>
    <w:rsid w:val="0093730F"/>
    <w:rsid w:val="00937814"/>
    <w:rsid w:val="0094123B"/>
    <w:rsid w:val="00946331"/>
    <w:rsid w:val="0094674E"/>
    <w:rsid w:val="00947977"/>
    <w:rsid w:val="009517CA"/>
    <w:rsid w:val="00952045"/>
    <w:rsid w:val="0096119F"/>
    <w:rsid w:val="00981ADC"/>
    <w:rsid w:val="0098306C"/>
    <w:rsid w:val="00993E03"/>
    <w:rsid w:val="00995240"/>
    <w:rsid w:val="009B1CD1"/>
    <w:rsid w:val="009B77AA"/>
    <w:rsid w:val="009D2361"/>
    <w:rsid w:val="009D3249"/>
    <w:rsid w:val="009E0CD8"/>
    <w:rsid w:val="009E440B"/>
    <w:rsid w:val="009E4E32"/>
    <w:rsid w:val="009E6DCA"/>
    <w:rsid w:val="009F56CA"/>
    <w:rsid w:val="00A03186"/>
    <w:rsid w:val="00A03B57"/>
    <w:rsid w:val="00A04386"/>
    <w:rsid w:val="00A046CB"/>
    <w:rsid w:val="00A106C5"/>
    <w:rsid w:val="00A146B8"/>
    <w:rsid w:val="00A21C4E"/>
    <w:rsid w:val="00A221A5"/>
    <w:rsid w:val="00A25334"/>
    <w:rsid w:val="00A2724D"/>
    <w:rsid w:val="00A418FC"/>
    <w:rsid w:val="00A429A0"/>
    <w:rsid w:val="00A45EC0"/>
    <w:rsid w:val="00A46646"/>
    <w:rsid w:val="00A469E2"/>
    <w:rsid w:val="00A5046D"/>
    <w:rsid w:val="00A5253E"/>
    <w:rsid w:val="00A540F3"/>
    <w:rsid w:val="00A614E7"/>
    <w:rsid w:val="00A64CCB"/>
    <w:rsid w:val="00A64EF6"/>
    <w:rsid w:val="00A650F6"/>
    <w:rsid w:val="00A7153F"/>
    <w:rsid w:val="00A75D65"/>
    <w:rsid w:val="00A84EA3"/>
    <w:rsid w:val="00A8571B"/>
    <w:rsid w:val="00A9133D"/>
    <w:rsid w:val="00A944C5"/>
    <w:rsid w:val="00A96B51"/>
    <w:rsid w:val="00AA5E3E"/>
    <w:rsid w:val="00AB335F"/>
    <w:rsid w:val="00AB3CAF"/>
    <w:rsid w:val="00AC5A60"/>
    <w:rsid w:val="00AC7DD8"/>
    <w:rsid w:val="00AD1B39"/>
    <w:rsid w:val="00AE1F49"/>
    <w:rsid w:val="00AE2BF3"/>
    <w:rsid w:val="00AE56A3"/>
    <w:rsid w:val="00AF5F93"/>
    <w:rsid w:val="00AF665D"/>
    <w:rsid w:val="00AF7464"/>
    <w:rsid w:val="00B00DC2"/>
    <w:rsid w:val="00B01769"/>
    <w:rsid w:val="00B05AF5"/>
    <w:rsid w:val="00B079F4"/>
    <w:rsid w:val="00B16BE6"/>
    <w:rsid w:val="00B22F13"/>
    <w:rsid w:val="00B23A0A"/>
    <w:rsid w:val="00B27BC5"/>
    <w:rsid w:val="00B31020"/>
    <w:rsid w:val="00B332EE"/>
    <w:rsid w:val="00B359A2"/>
    <w:rsid w:val="00B435CD"/>
    <w:rsid w:val="00B53005"/>
    <w:rsid w:val="00B53A22"/>
    <w:rsid w:val="00B53E1F"/>
    <w:rsid w:val="00B56EC9"/>
    <w:rsid w:val="00B66E0A"/>
    <w:rsid w:val="00B805C5"/>
    <w:rsid w:val="00B835CA"/>
    <w:rsid w:val="00B84A9E"/>
    <w:rsid w:val="00B850F3"/>
    <w:rsid w:val="00B86DA8"/>
    <w:rsid w:val="00B8799F"/>
    <w:rsid w:val="00B917F3"/>
    <w:rsid w:val="00BA4CDE"/>
    <w:rsid w:val="00BA7487"/>
    <w:rsid w:val="00BB331C"/>
    <w:rsid w:val="00BB3D18"/>
    <w:rsid w:val="00BC18BB"/>
    <w:rsid w:val="00BC38B1"/>
    <w:rsid w:val="00BC744B"/>
    <w:rsid w:val="00BC7D7C"/>
    <w:rsid w:val="00BD1359"/>
    <w:rsid w:val="00BD24FB"/>
    <w:rsid w:val="00BD25D4"/>
    <w:rsid w:val="00BD5839"/>
    <w:rsid w:val="00BD609B"/>
    <w:rsid w:val="00BD72B1"/>
    <w:rsid w:val="00BF12E6"/>
    <w:rsid w:val="00BF7EB2"/>
    <w:rsid w:val="00C03097"/>
    <w:rsid w:val="00C105DD"/>
    <w:rsid w:val="00C2013F"/>
    <w:rsid w:val="00C228FB"/>
    <w:rsid w:val="00C411A5"/>
    <w:rsid w:val="00C46332"/>
    <w:rsid w:val="00C5168C"/>
    <w:rsid w:val="00C5347B"/>
    <w:rsid w:val="00C6543B"/>
    <w:rsid w:val="00C7700A"/>
    <w:rsid w:val="00C80E95"/>
    <w:rsid w:val="00C82544"/>
    <w:rsid w:val="00CA3758"/>
    <w:rsid w:val="00CB00E1"/>
    <w:rsid w:val="00CB31A9"/>
    <w:rsid w:val="00CB61A4"/>
    <w:rsid w:val="00CB6C0F"/>
    <w:rsid w:val="00CC1A1B"/>
    <w:rsid w:val="00CD61A9"/>
    <w:rsid w:val="00CD667E"/>
    <w:rsid w:val="00CD7DD8"/>
    <w:rsid w:val="00CF1C55"/>
    <w:rsid w:val="00D07210"/>
    <w:rsid w:val="00D07FAF"/>
    <w:rsid w:val="00D109C6"/>
    <w:rsid w:val="00D2644C"/>
    <w:rsid w:val="00D302F4"/>
    <w:rsid w:val="00D318B5"/>
    <w:rsid w:val="00D34057"/>
    <w:rsid w:val="00D44924"/>
    <w:rsid w:val="00D53B29"/>
    <w:rsid w:val="00D571C8"/>
    <w:rsid w:val="00D649AB"/>
    <w:rsid w:val="00D667E6"/>
    <w:rsid w:val="00D873C0"/>
    <w:rsid w:val="00D956F7"/>
    <w:rsid w:val="00DA1028"/>
    <w:rsid w:val="00DA1B0B"/>
    <w:rsid w:val="00DA5D8D"/>
    <w:rsid w:val="00DB092E"/>
    <w:rsid w:val="00DB26E2"/>
    <w:rsid w:val="00DB2B14"/>
    <w:rsid w:val="00DB53B6"/>
    <w:rsid w:val="00DC0905"/>
    <w:rsid w:val="00DC5435"/>
    <w:rsid w:val="00DD269C"/>
    <w:rsid w:val="00DD6EB8"/>
    <w:rsid w:val="00DE5231"/>
    <w:rsid w:val="00DE58D8"/>
    <w:rsid w:val="00DE7620"/>
    <w:rsid w:val="00DF0C26"/>
    <w:rsid w:val="00DF0E5A"/>
    <w:rsid w:val="00DF42B3"/>
    <w:rsid w:val="00E05EA5"/>
    <w:rsid w:val="00E1199F"/>
    <w:rsid w:val="00E1799B"/>
    <w:rsid w:val="00E339EC"/>
    <w:rsid w:val="00E36C5C"/>
    <w:rsid w:val="00E637E4"/>
    <w:rsid w:val="00E64C81"/>
    <w:rsid w:val="00E66797"/>
    <w:rsid w:val="00E7231A"/>
    <w:rsid w:val="00E73224"/>
    <w:rsid w:val="00E736F1"/>
    <w:rsid w:val="00E839DA"/>
    <w:rsid w:val="00E86A3A"/>
    <w:rsid w:val="00EA07DA"/>
    <w:rsid w:val="00EA0B81"/>
    <w:rsid w:val="00EB45C1"/>
    <w:rsid w:val="00EB63EA"/>
    <w:rsid w:val="00EB66B4"/>
    <w:rsid w:val="00EB6C56"/>
    <w:rsid w:val="00EC0EE0"/>
    <w:rsid w:val="00EC3595"/>
    <w:rsid w:val="00ED1E8D"/>
    <w:rsid w:val="00ED36AE"/>
    <w:rsid w:val="00EE1518"/>
    <w:rsid w:val="00EE1943"/>
    <w:rsid w:val="00EE2641"/>
    <w:rsid w:val="00EE4E55"/>
    <w:rsid w:val="00EE6921"/>
    <w:rsid w:val="00EE768A"/>
    <w:rsid w:val="00EF127E"/>
    <w:rsid w:val="00EF4468"/>
    <w:rsid w:val="00F21B51"/>
    <w:rsid w:val="00F2382D"/>
    <w:rsid w:val="00F309B1"/>
    <w:rsid w:val="00F32BB0"/>
    <w:rsid w:val="00F353CD"/>
    <w:rsid w:val="00F37DAE"/>
    <w:rsid w:val="00F40C46"/>
    <w:rsid w:val="00F46D9C"/>
    <w:rsid w:val="00F53AB7"/>
    <w:rsid w:val="00F576E3"/>
    <w:rsid w:val="00F6100A"/>
    <w:rsid w:val="00F66151"/>
    <w:rsid w:val="00F72C5A"/>
    <w:rsid w:val="00F77B58"/>
    <w:rsid w:val="00F77B72"/>
    <w:rsid w:val="00F8249A"/>
    <w:rsid w:val="00F958DF"/>
    <w:rsid w:val="00FA1941"/>
    <w:rsid w:val="00FA33C0"/>
    <w:rsid w:val="00FA5F6D"/>
    <w:rsid w:val="00FB032D"/>
    <w:rsid w:val="00FB5DBB"/>
    <w:rsid w:val="00FC19A6"/>
    <w:rsid w:val="00FC7AAB"/>
    <w:rsid w:val="00FE18B2"/>
    <w:rsid w:val="757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81BFA"/>
  <w15:docId w15:val="{F116DCFD-6E8B-4049-97E7-36839F3C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qFormat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qFormat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qFormat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  <w:qFormat/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qFormat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qFormat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23</cp:revision>
  <cp:lastPrinted>2025-04-22T06:02:00Z</cp:lastPrinted>
  <dcterms:created xsi:type="dcterms:W3CDTF">2025-04-22T06:02:00Z</dcterms:created>
  <dcterms:modified xsi:type="dcterms:W3CDTF">2026-11-05T08:06:00Z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3F135272141E4B9BB8C76D4C27F47196_13</vt:lpwstr>
  </property>
</Properties>
</file>